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2D8" w:rsidRPr="00E927D4" w:rsidRDefault="008B62D8">
      <w:pPr>
        <w:pStyle w:val="ReportTitle"/>
        <w:rPr>
          <w:rFonts w:ascii="CG Omega" w:hAnsi="CG Omega"/>
        </w:rPr>
      </w:pPr>
    </w:p>
    <w:p w:rsidR="008B62D8" w:rsidRPr="00E927D4" w:rsidRDefault="008B62D8">
      <w:pPr>
        <w:pStyle w:val="ReportTitle"/>
        <w:rPr>
          <w:rFonts w:ascii="CG Omega" w:hAnsi="CG Omega"/>
        </w:rPr>
      </w:pPr>
    </w:p>
    <w:p w:rsidR="008B62D8" w:rsidRPr="00E927D4" w:rsidRDefault="008B62D8">
      <w:pPr>
        <w:pStyle w:val="ReportTitle"/>
        <w:rPr>
          <w:rFonts w:ascii="CG Omega" w:hAnsi="CG Omega"/>
          <w:color w:val="000080"/>
          <w:sz w:val="24"/>
        </w:rPr>
      </w:pPr>
      <w:r w:rsidRPr="00E927D4">
        <w:rPr>
          <w:rFonts w:ascii="CG Omega" w:hAnsi="CG Omega"/>
        </w:rPr>
        <w:br/>
      </w:r>
      <w:r w:rsidRPr="00E927D4">
        <w:rPr>
          <w:rFonts w:ascii="CG Omega" w:hAnsi="CG Omega"/>
          <w:color w:val="000080"/>
        </w:rPr>
        <w:t>Business Requirements Document</w:t>
      </w:r>
      <w:r w:rsidR="00F46895" w:rsidRPr="00E927D4">
        <w:rPr>
          <w:rFonts w:ascii="CG Omega" w:hAnsi="CG Omega"/>
          <w:color w:val="000080"/>
        </w:rPr>
        <w:t xml:space="preserve"> </w:t>
      </w:r>
      <w:r w:rsidRPr="00E927D4">
        <w:rPr>
          <w:rFonts w:ascii="CG Omega" w:hAnsi="CG Omega"/>
          <w:color w:val="000080"/>
        </w:rPr>
        <w:t>For [insert Project Name here]</w:t>
      </w:r>
    </w:p>
    <w:p w:rsidR="008B62D8" w:rsidRPr="00E927D4" w:rsidRDefault="008B62D8">
      <w:pPr>
        <w:rPr>
          <w:rFonts w:ascii="CG Omega" w:hAnsi="CG Omega"/>
          <w:sz w:val="24"/>
        </w:rPr>
      </w:pPr>
    </w:p>
    <w:tbl>
      <w:tblPr>
        <w:tblW w:w="9468" w:type="dxa"/>
        <w:tblBorders>
          <w:top w:val="single" w:sz="12" w:space="0" w:color="008000"/>
          <w:left w:val="nil"/>
          <w:bottom w:val="single" w:sz="12" w:space="0" w:color="008000"/>
          <w:right w:val="nil"/>
          <w:insideH w:val="nil"/>
          <w:insideV w:val="nil"/>
        </w:tblBorders>
        <w:tblLayout w:type="fixed"/>
        <w:tblLook w:val="000F" w:firstRow="0" w:lastRow="0" w:firstColumn="0" w:lastColumn="0" w:noHBand="0" w:noVBand="0"/>
      </w:tblPr>
      <w:tblGrid>
        <w:gridCol w:w="2448"/>
        <w:gridCol w:w="7020"/>
      </w:tblGrid>
      <w:tr w:rsidR="008B62D8" w:rsidRPr="00E927D4">
        <w:tblPrEx>
          <w:tblCellMar>
            <w:top w:w="0" w:type="dxa"/>
            <w:bottom w:w="0" w:type="dxa"/>
          </w:tblCellMar>
        </w:tblPrEx>
        <w:trPr>
          <w:cantSplit/>
          <w:trHeight w:val="320"/>
        </w:trPr>
        <w:tc>
          <w:tcPr>
            <w:tcW w:w="2448" w:type="dxa"/>
            <w:tcBorders>
              <w:top w:val="single" w:sz="12" w:space="0" w:color="000080"/>
            </w:tcBorders>
          </w:tcPr>
          <w:p w:rsidR="008B62D8" w:rsidRPr="00E927D4" w:rsidRDefault="008B62D8">
            <w:pPr>
              <w:pStyle w:val="Header"/>
              <w:spacing w:before="60" w:after="60"/>
              <w:rPr>
                <w:rFonts w:ascii="CG Omega" w:hAnsi="CG Omega"/>
                <w:sz w:val="22"/>
              </w:rPr>
            </w:pPr>
            <w:r w:rsidRPr="00E927D4">
              <w:rPr>
                <w:rFonts w:ascii="CG Omega" w:hAnsi="CG Omega"/>
                <w:sz w:val="22"/>
              </w:rPr>
              <w:t>Prepared by:</w:t>
            </w:r>
            <w:r w:rsidR="00876464" w:rsidRPr="00E927D4">
              <w:rPr>
                <w:rFonts w:ascii="CG Omega" w:hAnsi="CG Omega"/>
                <w:sz w:val="22"/>
              </w:rPr>
              <w:t xml:space="preserve"> </w:t>
            </w:r>
          </w:p>
        </w:tc>
        <w:tc>
          <w:tcPr>
            <w:tcW w:w="7020" w:type="dxa"/>
            <w:tcBorders>
              <w:top w:val="single" w:sz="12" w:space="0" w:color="000080"/>
              <w:bottom w:val="single" w:sz="4" w:space="0" w:color="auto"/>
            </w:tcBorders>
          </w:tcPr>
          <w:p w:rsidR="008B62D8" w:rsidRPr="00E927D4" w:rsidRDefault="008B62D8">
            <w:pPr>
              <w:rPr>
                <w:rFonts w:ascii="CG Omega" w:hAnsi="CG Omega"/>
              </w:rPr>
            </w:pPr>
            <w:r w:rsidRPr="00E927D4">
              <w:rPr>
                <w:rFonts w:ascii="CG Omega" w:hAnsi="CG Omega"/>
              </w:rPr>
              <w:fldChar w:fldCharType="begin">
                <w:ffData>
                  <w:name w:val="Text66"/>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bookmarkStart w:id="0" w:name="_GoBack"/>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bookmarkEnd w:id="0"/>
            <w:r w:rsidRPr="00E927D4">
              <w:rPr>
                <w:rFonts w:ascii="CG Omega" w:hAnsi="CG Omega"/>
              </w:rPr>
              <w:fldChar w:fldCharType="end"/>
            </w:r>
          </w:p>
        </w:tc>
      </w:tr>
      <w:tr w:rsidR="008B62D8" w:rsidRPr="00E927D4">
        <w:tblPrEx>
          <w:tblCellMar>
            <w:top w:w="0" w:type="dxa"/>
            <w:bottom w:w="0" w:type="dxa"/>
          </w:tblCellMar>
        </w:tblPrEx>
        <w:trPr>
          <w:cantSplit/>
          <w:trHeight w:val="320"/>
        </w:trPr>
        <w:tc>
          <w:tcPr>
            <w:tcW w:w="2448" w:type="dxa"/>
          </w:tcPr>
          <w:p w:rsidR="008B62D8" w:rsidRPr="00E927D4" w:rsidRDefault="008B62D8">
            <w:pPr>
              <w:pStyle w:val="Header"/>
              <w:spacing w:before="60" w:after="60"/>
              <w:rPr>
                <w:rFonts w:ascii="CG Omega" w:hAnsi="CG Omega"/>
                <w:sz w:val="22"/>
              </w:rPr>
            </w:pPr>
            <w:r w:rsidRPr="00E927D4">
              <w:rPr>
                <w:rFonts w:ascii="CG Omega" w:hAnsi="CG Omega"/>
                <w:sz w:val="22"/>
              </w:rPr>
              <w:t xml:space="preserve">Prepared for: </w:t>
            </w:r>
          </w:p>
        </w:tc>
        <w:tc>
          <w:tcPr>
            <w:tcW w:w="7020" w:type="dxa"/>
            <w:tcBorders>
              <w:top w:val="single" w:sz="4" w:space="0" w:color="auto"/>
              <w:bottom w:val="single" w:sz="4" w:space="0" w:color="auto"/>
            </w:tcBorders>
          </w:tcPr>
          <w:p w:rsidR="008B62D8" w:rsidRPr="00E927D4" w:rsidRDefault="008B62D8">
            <w:pPr>
              <w:rPr>
                <w:rFonts w:ascii="CG Omega" w:hAnsi="CG Omega"/>
              </w:rPr>
            </w:pPr>
            <w:r w:rsidRPr="00E927D4">
              <w:rPr>
                <w:rFonts w:ascii="CG Omega" w:hAnsi="CG Omega"/>
              </w:rPr>
              <w:fldChar w:fldCharType="begin">
                <w:ffData>
                  <w:name w:val="Text6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CG Omega" w:hAnsi="CG Omega"/>
              </w:rPr>
              <w:fldChar w:fldCharType="end"/>
            </w:r>
          </w:p>
        </w:tc>
      </w:tr>
      <w:tr w:rsidR="008B62D8" w:rsidRPr="00E927D4">
        <w:tblPrEx>
          <w:tblCellMar>
            <w:top w:w="0" w:type="dxa"/>
            <w:bottom w:w="0" w:type="dxa"/>
          </w:tblCellMar>
        </w:tblPrEx>
        <w:trPr>
          <w:cantSplit/>
          <w:trHeight w:val="320"/>
        </w:trPr>
        <w:tc>
          <w:tcPr>
            <w:tcW w:w="2448" w:type="dxa"/>
          </w:tcPr>
          <w:p w:rsidR="008B62D8" w:rsidRPr="00E927D4" w:rsidRDefault="008B62D8">
            <w:pPr>
              <w:pStyle w:val="Header"/>
              <w:spacing w:before="60" w:after="60"/>
              <w:rPr>
                <w:rFonts w:ascii="CG Omega" w:hAnsi="CG Omega"/>
                <w:sz w:val="22"/>
              </w:rPr>
            </w:pPr>
            <w:r w:rsidRPr="00E927D4">
              <w:rPr>
                <w:rFonts w:ascii="CG Omega" w:hAnsi="CG Omega"/>
                <w:sz w:val="22"/>
              </w:rPr>
              <w:t>Date submitted:</w:t>
            </w:r>
            <w:r w:rsidR="00876464" w:rsidRPr="00E927D4">
              <w:rPr>
                <w:rFonts w:ascii="CG Omega" w:hAnsi="CG Omega"/>
                <w:sz w:val="22"/>
              </w:rPr>
              <w:t xml:space="preserve"> </w:t>
            </w:r>
          </w:p>
        </w:tc>
        <w:tc>
          <w:tcPr>
            <w:tcW w:w="7020" w:type="dxa"/>
            <w:tcBorders>
              <w:top w:val="single" w:sz="4" w:space="0" w:color="auto"/>
              <w:bottom w:val="single" w:sz="4" w:space="0" w:color="auto"/>
            </w:tcBorders>
          </w:tcPr>
          <w:p w:rsidR="008B62D8" w:rsidRPr="00E927D4" w:rsidRDefault="008B62D8">
            <w:pPr>
              <w:rPr>
                <w:rFonts w:ascii="CG Omega" w:hAnsi="CG Omega"/>
              </w:rPr>
            </w:pPr>
            <w:r w:rsidRPr="00E927D4">
              <w:rPr>
                <w:rFonts w:ascii="CG Omega" w:hAnsi="CG Omega"/>
              </w:rPr>
              <w:fldChar w:fldCharType="begin">
                <w:ffData>
                  <w:name w:val="Text68"/>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CG Omega" w:hAnsi="CG Omega"/>
              </w:rPr>
              <w:fldChar w:fldCharType="end"/>
            </w:r>
          </w:p>
        </w:tc>
      </w:tr>
      <w:tr w:rsidR="008B62D8" w:rsidRPr="00E927D4">
        <w:tblPrEx>
          <w:tblCellMar>
            <w:top w:w="0" w:type="dxa"/>
            <w:bottom w:w="0" w:type="dxa"/>
          </w:tblCellMar>
        </w:tblPrEx>
        <w:trPr>
          <w:cantSplit/>
          <w:trHeight w:val="320"/>
        </w:trPr>
        <w:tc>
          <w:tcPr>
            <w:tcW w:w="2448" w:type="dxa"/>
          </w:tcPr>
          <w:p w:rsidR="008B62D8" w:rsidRPr="00E927D4" w:rsidRDefault="00DF5C7D">
            <w:pPr>
              <w:pStyle w:val="Header"/>
              <w:spacing w:before="60" w:after="60"/>
              <w:rPr>
                <w:rFonts w:ascii="CG Omega" w:hAnsi="CG Omega"/>
                <w:sz w:val="22"/>
              </w:rPr>
            </w:pPr>
            <w:r w:rsidRPr="00E927D4">
              <w:rPr>
                <w:rFonts w:ascii="CG Omega" w:hAnsi="CG Omega"/>
                <w:sz w:val="22"/>
              </w:rPr>
              <w:t xml:space="preserve">Business </w:t>
            </w:r>
            <w:r w:rsidR="008B62D8" w:rsidRPr="00E927D4">
              <w:rPr>
                <w:rFonts w:ascii="CG Omega" w:hAnsi="CG Omega"/>
                <w:sz w:val="22"/>
              </w:rPr>
              <w:t>Sponsor:</w:t>
            </w:r>
          </w:p>
        </w:tc>
        <w:tc>
          <w:tcPr>
            <w:tcW w:w="7020" w:type="dxa"/>
            <w:tcBorders>
              <w:top w:val="single" w:sz="4" w:space="0" w:color="auto"/>
              <w:bottom w:val="single" w:sz="4" w:space="0" w:color="auto"/>
            </w:tcBorders>
          </w:tcPr>
          <w:p w:rsidR="008B62D8" w:rsidRPr="00E927D4" w:rsidRDefault="008B62D8">
            <w:pPr>
              <w:rPr>
                <w:rFonts w:ascii="CG Omega" w:hAnsi="CG Omega"/>
              </w:rPr>
            </w:pPr>
            <w:r w:rsidRPr="00E927D4">
              <w:rPr>
                <w:rFonts w:ascii="CG Omega" w:hAnsi="CG Omega"/>
              </w:rPr>
              <w:fldChar w:fldCharType="begin">
                <w:ffData>
                  <w:name w:val="Text104"/>
                  <w:enabled/>
                  <w:calcOnExit w:val="0"/>
                  <w:textInput/>
                </w:ffData>
              </w:fldChar>
            </w:r>
            <w:bookmarkStart w:id="1" w:name="Text104"/>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CG Omega" w:hAnsi="CG Omega"/>
              </w:rPr>
              <w:fldChar w:fldCharType="end"/>
            </w:r>
            <w:bookmarkEnd w:id="1"/>
          </w:p>
        </w:tc>
      </w:tr>
      <w:tr w:rsidR="008B62D8" w:rsidRPr="00E927D4">
        <w:tblPrEx>
          <w:tblCellMar>
            <w:top w:w="0" w:type="dxa"/>
            <w:bottom w:w="0" w:type="dxa"/>
          </w:tblCellMar>
        </w:tblPrEx>
        <w:trPr>
          <w:cantSplit/>
          <w:trHeight w:val="320"/>
        </w:trPr>
        <w:tc>
          <w:tcPr>
            <w:tcW w:w="2448" w:type="dxa"/>
          </w:tcPr>
          <w:p w:rsidR="008B62D8" w:rsidRPr="00E927D4" w:rsidRDefault="008B62D8">
            <w:pPr>
              <w:pStyle w:val="Header"/>
              <w:spacing w:before="60" w:after="60"/>
              <w:rPr>
                <w:rFonts w:ascii="CG Omega" w:hAnsi="CG Omega"/>
                <w:sz w:val="22"/>
              </w:rPr>
            </w:pPr>
            <w:r w:rsidRPr="00E927D4">
              <w:rPr>
                <w:rFonts w:ascii="CG Omega" w:hAnsi="CG Omega"/>
                <w:sz w:val="22"/>
              </w:rPr>
              <w:t>Project Manager:</w:t>
            </w:r>
          </w:p>
        </w:tc>
        <w:tc>
          <w:tcPr>
            <w:tcW w:w="7020" w:type="dxa"/>
            <w:tcBorders>
              <w:top w:val="single" w:sz="4" w:space="0" w:color="auto"/>
              <w:bottom w:val="single" w:sz="4" w:space="0" w:color="auto"/>
            </w:tcBorders>
          </w:tcPr>
          <w:p w:rsidR="008B62D8" w:rsidRPr="00E927D4" w:rsidRDefault="008B62D8">
            <w:pPr>
              <w:rPr>
                <w:rFonts w:ascii="CG Omega" w:hAnsi="CG Omega"/>
              </w:rPr>
            </w:pPr>
            <w:r w:rsidRPr="00E927D4">
              <w:rPr>
                <w:rFonts w:ascii="CG Omega" w:hAnsi="CG Omega"/>
              </w:rPr>
              <w:fldChar w:fldCharType="begin">
                <w:ffData>
                  <w:name w:val="Text7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CG Omega" w:hAnsi="CG Omega"/>
              </w:rPr>
              <w:fldChar w:fldCharType="end"/>
            </w:r>
          </w:p>
        </w:tc>
      </w:tr>
      <w:tr w:rsidR="008B62D8" w:rsidRPr="00E927D4">
        <w:tblPrEx>
          <w:tblCellMar>
            <w:top w:w="0" w:type="dxa"/>
            <w:bottom w:w="0" w:type="dxa"/>
          </w:tblCellMar>
        </w:tblPrEx>
        <w:trPr>
          <w:cantSplit/>
          <w:trHeight w:val="320"/>
        </w:trPr>
        <w:tc>
          <w:tcPr>
            <w:tcW w:w="2448" w:type="dxa"/>
          </w:tcPr>
          <w:p w:rsidR="008B62D8" w:rsidRPr="00E927D4" w:rsidRDefault="008B62D8">
            <w:pPr>
              <w:pStyle w:val="Header"/>
              <w:spacing w:before="60" w:after="60"/>
              <w:rPr>
                <w:rFonts w:ascii="CG Omega" w:hAnsi="CG Omega"/>
                <w:sz w:val="22"/>
              </w:rPr>
            </w:pPr>
            <w:r w:rsidRPr="00E927D4">
              <w:rPr>
                <w:rFonts w:ascii="CG Omega" w:hAnsi="CG Omega"/>
                <w:sz w:val="22"/>
              </w:rPr>
              <w:t>Business Analyst:</w:t>
            </w:r>
          </w:p>
        </w:tc>
        <w:tc>
          <w:tcPr>
            <w:tcW w:w="7020" w:type="dxa"/>
            <w:tcBorders>
              <w:top w:val="single" w:sz="4" w:space="0" w:color="auto"/>
              <w:bottom w:val="single" w:sz="4" w:space="0" w:color="auto"/>
            </w:tcBorders>
          </w:tcPr>
          <w:p w:rsidR="008B62D8" w:rsidRPr="00E927D4" w:rsidRDefault="008B62D8">
            <w:pPr>
              <w:rPr>
                <w:rFonts w:ascii="CG Omega" w:hAnsi="CG Omega"/>
              </w:rPr>
            </w:pPr>
            <w:r w:rsidRPr="00E927D4">
              <w:rPr>
                <w:rFonts w:ascii="CG Omega" w:hAnsi="CG Omega"/>
              </w:rPr>
              <w:fldChar w:fldCharType="begin">
                <w:ffData>
                  <w:name w:val="Text86"/>
                  <w:enabled/>
                  <w:calcOnExit w:val="0"/>
                  <w:textInput/>
                </w:ffData>
              </w:fldChar>
            </w:r>
            <w:bookmarkStart w:id="2" w:name="Text86"/>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CG Omega" w:hAnsi="CG Omega"/>
              </w:rPr>
              <w:fldChar w:fldCharType="end"/>
            </w:r>
            <w:bookmarkEnd w:id="2"/>
          </w:p>
        </w:tc>
      </w:tr>
      <w:tr w:rsidR="008B62D8" w:rsidRPr="00E927D4">
        <w:tblPrEx>
          <w:tblCellMar>
            <w:top w:w="0" w:type="dxa"/>
            <w:bottom w:w="0" w:type="dxa"/>
          </w:tblCellMar>
        </w:tblPrEx>
        <w:trPr>
          <w:cantSplit/>
          <w:trHeight w:val="320"/>
        </w:trPr>
        <w:tc>
          <w:tcPr>
            <w:tcW w:w="2448" w:type="dxa"/>
          </w:tcPr>
          <w:p w:rsidR="008B62D8" w:rsidRPr="00E927D4" w:rsidRDefault="008B62D8">
            <w:pPr>
              <w:pStyle w:val="Header"/>
              <w:spacing w:before="60" w:after="60"/>
              <w:rPr>
                <w:rFonts w:ascii="CG Omega" w:hAnsi="CG Omega"/>
                <w:sz w:val="22"/>
              </w:rPr>
            </w:pPr>
            <w:r w:rsidRPr="00E927D4">
              <w:rPr>
                <w:rFonts w:ascii="CG Omega" w:hAnsi="CG Omega"/>
                <w:sz w:val="22"/>
              </w:rPr>
              <w:t xml:space="preserve">Filename: </w:t>
            </w:r>
          </w:p>
        </w:tc>
        <w:tc>
          <w:tcPr>
            <w:tcW w:w="7020" w:type="dxa"/>
            <w:tcBorders>
              <w:top w:val="single" w:sz="4" w:space="0" w:color="auto"/>
              <w:bottom w:val="single" w:sz="4" w:space="0" w:color="auto"/>
            </w:tcBorders>
          </w:tcPr>
          <w:p w:rsidR="008B62D8" w:rsidRPr="00E927D4" w:rsidRDefault="008B62D8">
            <w:pPr>
              <w:rPr>
                <w:rFonts w:ascii="CG Omega" w:hAnsi="CG Omega"/>
              </w:rPr>
            </w:pPr>
            <w:r w:rsidRPr="00E927D4">
              <w:rPr>
                <w:rFonts w:ascii="CG Omega" w:hAnsi="CG Omega"/>
              </w:rPr>
              <w:fldChar w:fldCharType="begin"/>
            </w:r>
            <w:r w:rsidRPr="00E927D4">
              <w:rPr>
                <w:rFonts w:ascii="CG Omega" w:hAnsi="CG Omega"/>
              </w:rPr>
              <w:instrText xml:space="preserve"> FILENAME  \* MERGEFORMAT </w:instrText>
            </w:r>
            <w:r w:rsidRPr="00E927D4">
              <w:rPr>
                <w:rFonts w:ascii="CG Omega" w:hAnsi="CG Omega"/>
              </w:rPr>
              <w:fldChar w:fldCharType="separate"/>
            </w:r>
            <w:r w:rsidR="00B10284">
              <w:rPr>
                <w:rFonts w:ascii="CG Omega" w:hAnsi="CG Omega"/>
                <w:noProof/>
              </w:rPr>
              <w:t>Document6</w:t>
            </w:r>
            <w:r w:rsidRPr="00E927D4">
              <w:rPr>
                <w:rFonts w:ascii="CG Omega" w:hAnsi="CG Omega"/>
              </w:rPr>
              <w:fldChar w:fldCharType="end"/>
            </w:r>
          </w:p>
        </w:tc>
      </w:tr>
      <w:tr w:rsidR="008B62D8" w:rsidRPr="00E927D4">
        <w:tblPrEx>
          <w:tblCellMar>
            <w:top w:w="0" w:type="dxa"/>
            <w:bottom w:w="0" w:type="dxa"/>
          </w:tblCellMar>
        </w:tblPrEx>
        <w:trPr>
          <w:cantSplit/>
          <w:trHeight w:val="320"/>
        </w:trPr>
        <w:tc>
          <w:tcPr>
            <w:tcW w:w="2448" w:type="dxa"/>
          </w:tcPr>
          <w:p w:rsidR="008B62D8" w:rsidRPr="00E927D4" w:rsidRDefault="008B62D8">
            <w:pPr>
              <w:pStyle w:val="Header"/>
              <w:spacing w:before="60" w:after="60"/>
              <w:rPr>
                <w:rFonts w:ascii="CG Omega" w:hAnsi="CG Omega"/>
                <w:sz w:val="22"/>
              </w:rPr>
            </w:pPr>
            <w:r w:rsidRPr="00E927D4">
              <w:rPr>
                <w:rFonts w:ascii="CG Omega" w:hAnsi="CG Omega"/>
                <w:sz w:val="22"/>
              </w:rPr>
              <w:t>Document Number</w:t>
            </w:r>
            <w:r w:rsidR="00A2611A" w:rsidRPr="00E927D4">
              <w:rPr>
                <w:rFonts w:ascii="CG Omega" w:hAnsi="CG Omega"/>
                <w:sz w:val="22"/>
              </w:rPr>
              <w:t>:</w:t>
            </w:r>
          </w:p>
        </w:tc>
        <w:tc>
          <w:tcPr>
            <w:tcW w:w="7020" w:type="dxa"/>
            <w:tcBorders>
              <w:top w:val="single" w:sz="4" w:space="0" w:color="auto"/>
              <w:bottom w:val="single" w:sz="4" w:space="0" w:color="auto"/>
            </w:tcBorders>
          </w:tcPr>
          <w:p w:rsidR="008B62D8" w:rsidRPr="00E927D4" w:rsidRDefault="008B62D8">
            <w:pPr>
              <w:rPr>
                <w:rFonts w:ascii="CG Omega" w:hAnsi="CG Omega"/>
              </w:rPr>
            </w:pPr>
            <w:r w:rsidRPr="00E927D4">
              <w:rPr>
                <w:rFonts w:ascii="CG Omega" w:hAnsi="CG Omega"/>
              </w:rPr>
              <w:fldChar w:fldCharType="begin">
                <w:ffData>
                  <w:name w:val="Text103"/>
                  <w:enabled/>
                  <w:calcOnExit w:val="0"/>
                  <w:textInput/>
                </w:ffData>
              </w:fldChar>
            </w:r>
            <w:bookmarkStart w:id="3" w:name="Text103"/>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Arial" w:hAnsi="Arial"/>
                <w:noProof/>
              </w:rPr>
              <w:t> </w:t>
            </w:r>
            <w:r w:rsidRPr="00E927D4">
              <w:rPr>
                <w:rFonts w:ascii="CG Omega" w:hAnsi="CG Omega"/>
              </w:rPr>
              <w:fldChar w:fldCharType="end"/>
            </w:r>
            <w:bookmarkEnd w:id="3"/>
          </w:p>
        </w:tc>
      </w:tr>
      <w:tr w:rsidR="008B62D8" w:rsidRPr="00E927D4">
        <w:tblPrEx>
          <w:tblCellMar>
            <w:top w:w="0" w:type="dxa"/>
            <w:bottom w:w="0" w:type="dxa"/>
          </w:tblCellMar>
        </w:tblPrEx>
        <w:trPr>
          <w:cantSplit/>
          <w:trHeight w:val="320"/>
        </w:trPr>
        <w:tc>
          <w:tcPr>
            <w:tcW w:w="2448" w:type="dxa"/>
          </w:tcPr>
          <w:p w:rsidR="008B62D8" w:rsidRPr="00E927D4" w:rsidRDefault="008B62D8">
            <w:pPr>
              <w:pStyle w:val="Header"/>
              <w:spacing w:before="60" w:after="60"/>
              <w:rPr>
                <w:rFonts w:ascii="CG Omega" w:hAnsi="CG Omega"/>
                <w:sz w:val="22"/>
              </w:rPr>
            </w:pPr>
            <w:r w:rsidRPr="00E927D4">
              <w:rPr>
                <w:rFonts w:ascii="CG Omega" w:hAnsi="CG Omega"/>
                <w:sz w:val="22"/>
              </w:rPr>
              <w:t>Last Edit:</w:t>
            </w:r>
          </w:p>
        </w:tc>
        <w:tc>
          <w:tcPr>
            <w:tcW w:w="7020" w:type="dxa"/>
            <w:tcBorders>
              <w:top w:val="single" w:sz="4" w:space="0" w:color="auto"/>
            </w:tcBorders>
          </w:tcPr>
          <w:p w:rsidR="008B62D8" w:rsidRPr="00E927D4" w:rsidRDefault="00E434B0">
            <w:pPr>
              <w:rPr>
                <w:rFonts w:ascii="CG Omega" w:hAnsi="CG Omega"/>
              </w:rPr>
            </w:pPr>
            <w:r w:rsidRPr="00E927D4">
              <w:rPr>
                <w:rFonts w:ascii="CG Omega" w:hAnsi="CG Omega"/>
              </w:rPr>
              <w:fldChar w:fldCharType="begin">
                <w:ffData>
                  <w:name w:val=""/>
                  <w:enabled/>
                  <w:calcOnExit w:val="0"/>
                  <w:textInput>
                    <w:default w:val="_______________"/>
                  </w:textInput>
                </w:ffData>
              </w:fldChar>
            </w:r>
            <w:r w:rsidRPr="00E927D4">
              <w:rPr>
                <w:rFonts w:ascii="CG Omega" w:hAnsi="CG Omega"/>
              </w:rPr>
              <w:instrText xml:space="preserve"> FORMTEXT </w:instrText>
            </w:r>
            <w:r w:rsidR="00BF657A" w:rsidRPr="00E927D4">
              <w:rPr>
                <w:rFonts w:ascii="CG Omega" w:hAnsi="CG Omega"/>
              </w:rPr>
            </w:r>
            <w:r w:rsidRPr="00E927D4">
              <w:rPr>
                <w:rFonts w:ascii="CG Omega" w:hAnsi="CG Omega"/>
              </w:rPr>
              <w:fldChar w:fldCharType="separate"/>
            </w:r>
            <w:r w:rsidRPr="00E927D4">
              <w:rPr>
                <w:rFonts w:ascii="CG Omega" w:hAnsi="CG Omega"/>
                <w:noProof/>
              </w:rPr>
              <w:t>_______________</w:t>
            </w:r>
            <w:r w:rsidRPr="00E927D4">
              <w:rPr>
                <w:rFonts w:ascii="CG Omega" w:hAnsi="CG Omega"/>
              </w:rPr>
              <w:fldChar w:fldCharType="end"/>
            </w:r>
            <w:r w:rsidR="008B62D8" w:rsidRPr="00E927D4">
              <w:rPr>
                <w:rFonts w:ascii="CG Omega" w:hAnsi="CG Omega"/>
              </w:rPr>
              <w:t xml:space="preserve"> by </w:t>
            </w:r>
            <w:r w:rsidRPr="00E927D4">
              <w:rPr>
                <w:rFonts w:ascii="CG Omega" w:hAnsi="CG Omega"/>
              </w:rPr>
              <w:fldChar w:fldCharType="begin">
                <w:ffData>
                  <w:name w:val=""/>
                  <w:enabled/>
                  <w:calcOnExit w:val="0"/>
                  <w:textInput>
                    <w:default w:val="__________"/>
                  </w:textInput>
                </w:ffData>
              </w:fldChar>
            </w:r>
            <w:r w:rsidRPr="00E927D4">
              <w:rPr>
                <w:rFonts w:ascii="CG Omega" w:hAnsi="CG Omega"/>
              </w:rPr>
              <w:instrText xml:space="preserve"> FORMTEXT </w:instrText>
            </w:r>
            <w:r w:rsidR="00BF657A" w:rsidRPr="00E927D4">
              <w:rPr>
                <w:rFonts w:ascii="CG Omega" w:hAnsi="CG Omega"/>
              </w:rPr>
            </w:r>
            <w:r w:rsidRPr="00E927D4">
              <w:rPr>
                <w:rFonts w:ascii="CG Omega" w:hAnsi="CG Omega"/>
              </w:rPr>
              <w:fldChar w:fldCharType="separate"/>
            </w:r>
            <w:r w:rsidRPr="00E927D4">
              <w:rPr>
                <w:rFonts w:ascii="CG Omega" w:hAnsi="CG Omega"/>
                <w:noProof/>
              </w:rPr>
              <w:t>__________</w:t>
            </w:r>
            <w:r w:rsidRPr="00E927D4">
              <w:rPr>
                <w:rFonts w:ascii="CG Omega" w:hAnsi="CG Omega"/>
              </w:rPr>
              <w:fldChar w:fldCharType="end"/>
            </w:r>
          </w:p>
        </w:tc>
      </w:tr>
      <w:tr w:rsidR="008B62D8" w:rsidRPr="00E927D4">
        <w:tblPrEx>
          <w:tblCellMar>
            <w:top w:w="0" w:type="dxa"/>
            <w:bottom w:w="0" w:type="dxa"/>
          </w:tblCellMar>
        </w:tblPrEx>
        <w:trPr>
          <w:cantSplit/>
          <w:trHeight w:val="320"/>
        </w:trPr>
        <w:tc>
          <w:tcPr>
            <w:tcW w:w="2448" w:type="dxa"/>
            <w:tcBorders>
              <w:bottom w:val="single" w:sz="12" w:space="0" w:color="000080"/>
            </w:tcBorders>
          </w:tcPr>
          <w:p w:rsidR="008B62D8" w:rsidRPr="00E927D4" w:rsidRDefault="008B62D8">
            <w:pPr>
              <w:pStyle w:val="Header"/>
              <w:spacing w:before="60" w:after="60"/>
              <w:rPr>
                <w:rFonts w:ascii="CG Omega" w:hAnsi="CG Omega"/>
                <w:sz w:val="22"/>
              </w:rPr>
            </w:pPr>
            <w:r w:rsidRPr="00E927D4">
              <w:rPr>
                <w:rFonts w:ascii="CG Omega" w:hAnsi="CG Omega"/>
                <w:sz w:val="22"/>
              </w:rPr>
              <w:t>Comments:</w:t>
            </w:r>
          </w:p>
        </w:tc>
        <w:tc>
          <w:tcPr>
            <w:tcW w:w="7020" w:type="dxa"/>
            <w:tcBorders>
              <w:bottom w:val="single" w:sz="12" w:space="0" w:color="000080"/>
            </w:tcBorders>
          </w:tcPr>
          <w:p w:rsidR="008B62D8" w:rsidRPr="00E927D4" w:rsidRDefault="008B62D8">
            <w:pPr>
              <w:pStyle w:val="CommentText"/>
              <w:rPr>
                <w:rFonts w:ascii="CG Omega" w:hAnsi="CG Omega"/>
              </w:rPr>
            </w:pPr>
            <w:r w:rsidRPr="00E927D4">
              <w:rPr>
                <w:rFonts w:ascii="CG Omega" w:hAnsi="CG Omega"/>
                <w:b/>
              </w:rPr>
              <w:t xml:space="preserve">Important Notice: </w:t>
            </w:r>
            <w:r w:rsidRPr="00E927D4">
              <w:rPr>
                <w:rFonts w:ascii="CG Omega" w:hAnsi="CG Omega"/>
              </w:rPr>
              <w:t xml:space="preserve">This template includes instructional summaries at the beginning of each section. They use a style called </w:t>
            </w:r>
            <w:r w:rsidR="00AF24CB" w:rsidRPr="00E927D4">
              <w:rPr>
                <w:rFonts w:ascii="CG Omega" w:hAnsi="CG Omega"/>
                <w:b/>
              </w:rPr>
              <w:t>instructions</w:t>
            </w:r>
            <w:r w:rsidR="00AF24CB" w:rsidRPr="00E927D4">
              <w:rPr>
                <w:rFonts w:ascii="CG Omega" w:hAnsi="CG Omega"/>
              </w:rPr>
              <w:t xml:space="preserve"> that</w:t>
            </w:r>
            <w:r w:rsidRPr="00E927D4">
              <w:rPr>
                <w:rFonts w:ascii="CG Omega" w:hAnsi="CG Omega"/>
              </w:rPr>
              <w:t xml:space="preserve"> has been configured as </w:t>
            </w:r>
            <w:r w:rsidRPr="00E927D4">
              <w:rPr>
                <w:rFonts w:ascii="CG Omega" w:hAnsi="CG Omega"/>
                <w:b/>
              </w:rPr>
              <w:t>hidden text</w:t>
            </w:r>
            <w:r w:rsidRPr="00E927D4">
              <w:rPr>
                <w:rFonts w:ascii="CG Omega" w:hAnsi="CG Omega"/>
              </w:rPr>
              <w:t>. This means you can choose to display and/or print them at will. Under normal circumstances, these should be hidden when you distribute your actual reports, unless you judge that the instructions themselves provide value to your readers.</w:t>
            </w:r>
            <w:r w:rsidR="00876464" w:rsidRPr="00E927D4">
              <w:rPr>
                <w:rFonts w:ascii="CG Omega" w:hAnsi="CG Omega"/>
              </w:rPr>
              <w:t xml:space="preserve"> </w:t>
            </w:r>
            <w:r w:rsidRPr="00E927D4">
              <w:rPr>
                <w:rFonts w:ascii="CG Omega" w:hAnsi="CG Omega"/>
              </w:rPr>
              <w:t xml:space="preserve">Please see the last </w:t>
            </w:r>
            <w:r w:rsidR="00AF24CB" w:rsidRPr="00E927D4">
              <w:rPr>
                <w:rFonts w:ascii="CG Omega" w:hAnsi="CG Omega"/>
              </w:rPr>
              <w:t>section in</w:t>
            </w:r>
            <w:r w:rsidRPr="00E927D4">
              <w:rPr>
                <w:rFonts w:ascii="CG Omega" w:hAnsi="CG Omega"/>
              </w:rPr>
              <w:t xml:space="preserve"> this template for step</w:t>
            </w:r>
            <w:r w:rsidR="001D3984" w:rsidRPr="00E927D4">
              <w:rPr>
                <w:rFonts w:ascii="CG Omega" w:hAnsi="CG Omega"/>
              </w:rPr>
              <w:t>-</w:t>
            </w:r>
            <w:r w:rsidRPr="00E927D4">
              <w:rPr>
                <w:rFonts w:ascii="CG Omega" w:hAnsi="CG Omega"/>
              </w:rPr>
              <w:t>by</w:t>
            </w:r>
            <w:r w:rsidR="001D3984" w:rsidRPr="00E927D4">
              <w:rPr>
                <w:rFonts w:ascii="CG Omega" w:hAnsi="CG Omega"/>
              </w:rPr>
              <w:t>-</w:t>
            </w:r>
            <w:r w:rsidRPr="00E927D4">
              <w:rPr>
                <w:rFonts w:ascii="CG Omega" w:hAnsi="CG Omega"/>
              </w:rPr>
              <w:t>step instructions on how to see and print hidden text, along with shortcut keys for the various styles used in the template.</w:t>
            </w:r>
          </w:p>
        </w:tc>
      </w:tr>
    </w:tbl>
    <w:p w:rsidR="008B62D8" w:rsidRPr="00E927D4" w:rsidRDefault="008B62D8">
      <w:pPr>
        <w:rPr>
          <w:rFonts w:ascii="CG Omega" w:hAnsi="CG Omega"/>
        </w:rPr>
      </w:pPr>
      <w:r w:rsidRPr="00E927D4">
        <w:rPr>
          <w:rFonts w:ascii="CG Omega" w:hAnsi="CG Omega"/>
        </w:rPr>
        <w:t xml:space="preserve"> </w:t>
      </w:r>
    </w:p>
    <w:p w:rsidR="008B62D8" w:rsidRPr="00E927D4" w:rsidRDefault="00F46895" w:rsidP="00F46895">
      <w:pPr>
        <w:jc w:val="center"/>
        <w:rPr>
          <w:rFonts w:ascii="CG Omega" w:hAnsi="CG Omega"/>
          <w:b/>
          <w:smallCaps/>
          <w:sz w:val="22"/>
        </w:rPr>
      </w:pPr>
      <w:r w:rsidRPr="00E927D4">
        <w:rPr>
          <w:rFonts w:ascii="CG Omega" w:hAnsi="CG Omega"/>
        </w:rPr>
        <w:br w:type="page"/>
      </w:r>
      <w:r w:rsidR="008B62D8" w:rsidRPr="00E927D4">
        <w:rPr>
          <w:rFonts w:ascii="CG Omega" w:hAnsi="CG Omega"/>
          <w:b/>
          <w:smallCaps/>
          <w:sz w:val="22"/>
        </w:rPr>
        <w:lastRenderedPageBreak/>
        <w:t>Table of Contents</w:t>
      </w:r>
    </w:p>
    <w:bookmarkStart w:id="4" w:name="_Toc526564102"/>
    <w:bookmarkStart w:id="5" w:name="_Toc526845622"/>
    <w:bookmarkStart w:id="6" w:name="_Toc526843580"/>
    <w:bookmarkStart w:id="7" w:name="_Toc7861768"/>
    <w:p w:rsidR="00384240" w:rsidRPr="00E927D4" w:rsidRDefault="00407D20">
      <w:pPr>
        <w:pStyle w:val="TOC1"/>
        <w:rPr>
          <w:rFonts w:ascii="CG Omega" w:hAnsi="CG Omega"/>
          <w:b w:val="0"/>
          <w:caps w:val="0"/>
          <w:noProof/>
          <w:sz w:val="24"/>
          <w:szCs w:val="24"/>
        </w:rPr>
      </w:pPr>
      <w:r w:rsidRPr="00E927D4">
        <w:rPr>
          <w:rFonts w:ascii="CG Omega" w:hAnsi="CG Omega"/>
        </w:rPr>
        <w:fldChar w:fldCharType="begin"/>
      </w:r>
      <w:r w:rsidRPr="00E927D4">
        <w:rPr>
          <w:rFonts w:ascii="CG Omega" w:hAnsi="CG Omega"/>
        </w:rPr>
        <w:instrText xml:space="preserve"> TOC \o "1-5" \h \z \u </w:instrText>
      </w:r>
      <w:r w:rsidRPr="00E927D4">
        <w:rPr>
          <w:rFonts w:ascii="CG Omega" w:hAnsi="CG Omega"/>
        </w:rPr>
        <w:fldChar w:fldCharType="separate"/>
      </w:r>
      <w:hyperlink w:anchor="_Toc226808207" w:history="1">
        <w:r w:rsidR="00384240" w:rsidRPr="00E927D4">
          <w:rPr>
            <w:rStyle w:val="Hyperlink"/>
            <w:rFonts w:ascii="CG Omega" w:hAnsi="CG Omega"/>
          </w:rPr>
          <w:t>Part 1: Executive Summary</w:t>
        </w:r>
        <w:r w:rsidR="00384240" w:rsidRPr="00E927D4">
          <w:rPr>
            <w:rFonts w:ascii="CG Omega" w:hAnsi="CG Omega"/>
            <w:noProof/>
            <w:webHidden/>
          </w:rPr>
          <w:tab/>
        </w:r>
        <w:r w:rsidR="00384240" w:rsidRPr="00E927D4">
          <w:rPr>
            <w:rFonts w:ascii="CG Omega" w:hAnsi="CG Omega"/>
            <w:noProof/>
            <w:webHidden/>
          </w:rPr>
          <w:fldChar w:fldCharType="begin"/>
        </w:r>
        <w:r w:rsidR="00384240" w:rsidRPr="00E927D4">
          <w:rPr>
            <w:rFonts w:ascii="CG Omega" w:hAnsi="CG Omega"/>
            <w:noProof/>
            <w:webHidden/>
          </w:rPr>
          <w:instrText xml:space="preserve"> PAGEREF _Toc226808207 \h </w:instrText>
        </w:r>
        <w:r w:rsidR="00384240" w:rsidRPr="00E927D4">
          <w:rPr>
            <w:rFonts w:ascii="CG Omega" w:hAnsi="CG Omega"/>
            <w:noProof/>
          </w:rPr>
        </w:r>
        <w:r w:rsidR="00384240" w:rsidRPr="00E927D4">
          <w:rPr>
            <w:rFonts w:ascii="CG Omega" w:hAnsi="CG Omega"/>
            <w:noProof/>
            <w:webHidden/>
          </w:rPr>
          <w:fldChar w:fldCharType="separate"/>
        </w:r>
        <w:r w:rsidR="00B10284">
          <w:rPr>
            <w:rFonts w:ascii="CG Omega" w:hAnsi="CG Omega"/>
            <w:noProof/>
            <w:webHidden/>
          </w:rPr>
          <w:t>3</w:t>
        </w:r>
        <w:r w:rsidR="00384240"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08" w:history="1">
        <w:r w:rsidRPr="00E927D4">
          <w:rPr>
            <w:rStyle w:val="Hyperlink"/>
            <w:rFonts w:ascii="CG Omega" w:hAnsi="CG Omega"/>
          </w:rPr>
          <w:t>Part 2: Approvals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_Toc226808208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09" w:history="1">
        <w:r w:rsidRPr="00E927D4">
          <w:rPr>
            <w:rStyle w:val="Hyperlink"/>
            <w:rFonts w:ascii="CG Omega" w:hAnsi="CG Omega"/>
          </w:rPr>
          <w:t>Part 3: Purpose</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_Toc226808209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10" w:history="1">
        <w:r w:rsidRPr="00E927D4">
          <w:rPr>
            <w:rStyle w:val="Hyperlink"/>
            <w:rFonts w:ascii="CG Omega" w:hAnsi="CG Omega"/>
          </w:rPr>
          <w:t>Section 3.1: Different Types of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_Toc226808210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11" w:history="1">
        <w:r w:rsidRPr="00E927D4">
          <w:rPr>
            <w:rStyle w:val="Hyperlink"/>
            <w:rFonts w:ascii="CG Omega" w:hAnsi="CG Omega"/>
          </w:rPr>
          <w:t>Section 3.2: Prioritizing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_Toc226808211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12" w:history="1">
        <w:r w:rsidRPr="00E927D4">
          <w:rPr>
            <w:rStyle w:val="Hyperlink"/>
            <w:rFonts w:ascii="CG Omega" w:hAnsi="CG Omega"/>
          </w:rPr>
          <w:t>Section 3.3: Intended Audience</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_Toc226808212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13" w:history="1">
        <w:r w:rsidRPr="00E927D4">
          <w:rPr>
            <w:rStyle w:val="Hyperlink"/>
            <w:rFonts w:ascii="CG Omega" w:hAnsi="CG Omega"/>
          </w:rPr>
          <w:t>Section 3.4: Analysis Approach</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_Toc226808213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14" w:history="1">
        <w:r w:rsidRPr="00E927D4">
          <w:rPr>
            <w:rStyle w:val="Hyperlink"/>
            <w:rFonts w:ascii="CG Omega" w:hAnsi="CG Omega"/>
          </w:rPr>
          <w:t>Part 4: Solution Scope</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_Toc226808214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15" w:history="1">
        <w:r w:rsidRPr="00E927D4">
          <w:rPr>
            <w:rStyle w:val="Hyperlink"/>
            <w:rFonts w:ascii="CG Omega" w:hAnsi="CG Omega"/>
          </w:rPr>
          <w:t>Section 4.1: Summary of Regulatory, Business, and User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_Toc226808215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3"/>
        <w:rPr>
          <w:rFonts w:ascii="CG Omega" w:hAnsi="CG Omega"/>
          <w:sz w:val="24"/>
          <w:szCs w:val="24"/>
        </w:rPr>
      </w:pPr>
      <w:hyperlink w:anchor="_Toc226808216" w:history="1">
        <w:r w:rsidRPr="00E927D4">
          <w:rPr>
            <w:rStyle w:val="Hyperlink"/>
            <w:rFonts w:ascii="CG Omega" w:hAnsi="CG Omega"/>
          </w:rPr>
          <w:t>Section 4.1.1: Regulatory</w:t>
        </w:r>
        <w:r w:rsidRPr="00E927D4">
          <w:rPr>
            <w:rFonts w:ascii="CG Omega" w:hAnsi="CG Omega"/>
            <w:webHidden/>
          </w:rPr>
          <w:tab/>
        </w:r>
        <w:r w:rsidRPr="00E927D4">
          <w:rPr>
            <w:rFonts w:ascii="CG Omega" w:hAnsi="CG Omega"/>
            <w:webHidden/>
          </w:rPr>
          <w:fldChar w:fldCharType="begin"/>
        </w:r>
        <w:r w:rsidRPr="00E927D4">
          <w:rPr>
            <w:rFonts w:ascii="CG Omega" w:hAnsi="CG Omega"/>
            <w:webHidden/>
          </w:rPr>
          <w:instrText xml:space="preserve"> PAGEREF _Toc226808216 \h </w:instrText>
        </w:r>
        <w:r w:rsidRPr="00E927D4">
          <w:rPr>
            <w:rFonts w:ascii="CG Omega" w:hAnsi="CG Omega"/>
          </w:rPr>
        </w:r>
        <w:r w:rsidRPr="00E927D4">
          <w:rPr>
            <w:rFonts w:ascii="CG Omega" w:hAnsi="CG Omega"/>
            <w:webHidden/>
          </w:rPr>
          <w:fldChar w:fldCharType="separate"/>
        </w:r>
        <w:r w:rsidR="00B10284">
          <w:rPr>
            <w:rFonts w:ascii="CG Omega" w:hAnsi="CG Omega"/>
            <w:webHidden/>
          </w:rPr>
          <w:t>3</w:t>
        </w:r>
        <w:r w:rsidRPr="00E927D4">
          <w:rPr>
            <w:rFonts w:ascii="CG Omega" w:hAnsi="CG Omega"/>
            <w:webHidden/>
          </w:rPr>
          <w:fldChar w:fldCharType="end"/>
        </w:r>
      </w:hyperlink>
    </w:p>
    <w:p w:rsidR="00384240" w:rsidRPr="00E927D4" w:rsidRDefault="00384240">
      <w:pPr>
        <w:pStyle w:val="TOC3"/>
        <w:rPr>
          <w:rFonts w:ascii="CG Omega" w:hAnsi="CG Omega"/>
          <w:sz w:val="24"/>
          <w:szCs w:val="24"/>
        </w:rPr>
      </w:pPr>
      <w:hyperlink w:anchor="_Toc226808217" w:history="1">
        <w:r w:rsidRPr="00E927D4">
          <w:rPr>
            <w:rStyle w:val="Hyperlink"/>
            <w:rFonts w:ascii="CG Omega" w:hAnsi="CG Omega"/>
          </w:rPr>
          <w:t>Section 4.1.2: Business Requirements</w:t>
        </w:r>
        <w:r w:rsidRPr="00E927D4">
          <w:rPr>
            <w:rFonts w:ascii="CG Omega" w:hAnsi="CG Omega"/>
            <w:webHidden/>
          </w:rPr>
          <w:tab/>
        </w:r>
        <w:r w:rsidRPr="00E927D4">
          <w:rPr>
            <w:rFonts w:ascii="CG Omega" w:hAnsi="CG Omega"/>
            <w:webHidden/>
          </w:rPr>
          <w:fldChar w:fldCharType="begin"/>
        </w:r>
        <w:r w:rsidRPr="00E927D4">
          <w:rPr>
            <w:rFonts w:ascii="CG Omega" w:hAnsi="CG Omega"/>
            <w:webHidden/>
          </w:rPr>
          <w:instrText xml:space="preserve"> PAGEREF _Toc226808217 \h </w:instrText>
        </w:r>
        <w:r w:rsidRPr="00E927D4">
          <w:rPr>
            <w:rFonts w:ascii="CG Omega" w:hAnsi="CG Omega"/>
          </w:rPr>
        </w:r>
        <w:r w:rsidRPr="00E927D4">
          <w:rPr>
            <w:rFonts w:ascii="CG Omega" w:hAnsi="CG Omega"/>
            <w:webHidden/>
          </w:rPr>
          <w:fldChar w:fldCharType="separate"/>
        </w:r>
        <w:r w:rsidR="00B10284">
          <w:rPr>
            <w:rFonts w:ascii="CG Omega" w:hAnsi="CG Omega"/>
            <w:webHidden/>
          </w:rPr>
          <w:t>3</w:t>
        </w:r>
        <w:r w:rsidRPr="00E927D4">
          <w:rPr>
            <w:rFonts w:ascii="CG Omega" w:hAnsi="CG Omega"/>
            <w:webHidden/>
          </w:rPr>
          <w:fldChar w:fldCharType="end"/>
        </w:r>
      </w:hyperlink>
    </w:p>
    <w:p w:rsidR="00384240" w:rsidRPr="00E927D4" w:rsidRDefault="00384240">
      <w:pPr>
        <w:pStyle w:val="TOC4"/>
        <w:rPr>
          <w:rFonts w:ascii="CG Omega" w:hAnsi="CG Omega"/>
          <w:noProof/>
          <w:sz w:val="24"/>
          <w:szCs w:val="24"/>
        </w:rPr>
      </w:pPr>
      <w:hyperlink w:anchor="_Toc226808218" w:history="1">
        <w:r w:rsidRPr="00E927D4">
          <w:rPr>
            <w:rStyle w:val="Hyperlink"/>
            <w:rFonts w:ascii="CG Omega" w:hAnsi="CG Omega"/>
          </w:rPr>
          <w:t>Section 4.1.2.1: Strategic</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_Toc226808218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4"/>
        <w:rPr>
          <w:rFonts w:ascii="CG Omega" w:hAnsi="CG Omega"/>
          <w:noProof/>
          <w:sz w:val="24"/>
          <w:szCs w:val="24"/>
        </w:rPr>
      </w:pPr>
      <w:hyperlink w:anchor="_Toc226808219" w:history="1">
        <w:r w:rsidRPr="00E927D4">
          <w:rPr>
            <w:rStyle w:val="Hyperlink"/>
            <w:rFonts w:ascii="CG Omega" w:hAnsi="CG Omega"/>
          </w:rPr>
          <w:t>Section 4.1.2.2: Tactical</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_Toc226808219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4"/>
        <w:rPr>
          <w:rFonts w:ascii="CG Omega" w:hAnsi="CG Omega"/>
          <w:noProof/>
          <w:sz w:val="24"/>
          <w:szCs w:val="24"/>
        </w:rPr>
      </w:pPr>
      <w:hyperlink w:anchor="_Toc226808220" w:history="1">
        <w:r w:rsidRPr="00E927D4">
          <w:rPr>
            <w:rStyle w:val="Hyperlink"/>
            <w:rFonts w:ascii="CG Omega" w:hAnsi="CG Omega"/>
          </w:rPr>
          <w:t>Section 4.1.2.3: Operational</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_Toc226808220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3"/>
        <w:rPr>
          <w:rFonts w:ascii="CG Omega" w:hAnsi="CG Omega"/>
          <w:sz w:val="24"/>
          <w:szCs w:val="24"/>
        </w:rPr>
      </w:pPr>
      <w:hyperlink w:anchor="_Toc226808221" w:history="1">
        <w:r w:rsidRPr="00E927D4">
          <w:rPr>
            <w:rStyle w:val="Hyperlink"/>
            <w:rFonts w:ascii="CG Omega" w:hAnsi="CG Omega"/>
          </w:rPr>
          <w:t>Section 4.1.3: User</w:t>
        </w:r>
        <w:r w:rsidRPr="00E927D4">
          <w:rPr>
            <w:rFonts w:ascii="CG Omega" w:hAnsi="CG Omega"/>
            <w:webHidden/>
          </w:rPr>
          <w:tab/>
        </w:r>
        <w:r w:rsidRPr="00E927D4">
          <w:rPr>
            <w:rFonts w:ascii="CG Omega" w:hAnsi="CG Omega"/>
            <w:webHidden/>
          </w:rPr>
          <w:fldChar w:fldCharType="begin"/>
        </w:r>
        <w:r w:rsidRPr="00E927D4">
          <w:rPr>
            <w:rFonts w:ascii="CG Omega" w:hAnsi="CG Omega"/>
            <w:webHidden/>
          </w:rPr>
          <w:instrText xml:space="preserve"> PAGEREF _Toc226808221 \h </w:instrText>
        </w:r>
        <w:r w:rsidRPr="00E927D4">
          <w:rPr>
            <w:rFonts w:ascii="CG Omega" w:hAnsi="CG Omega"/>
          </w:rPr>
        </w:r>
        <w:r w:rsidRPr="00E927D4">
          <w:rPr>
            <w:rFonts w:ascii="CG Omega" w:hAnsi="CG Omega"/>
            <w:webHidden/>
          </w:rPr>
          <w:fldChar w:fldCharType="separate"/>
        </w:r>
        <w:r w:rsidR="00B10284">
          <w:rPr>
            <w:rFonts w:ascii="CG Omega" w:hAnsi="CG Omega"/>
            <w:webHidden/>
          </w:rPr>
          <w:t>3</w:t>
        </w:r>
        <w:r w:rsidRPr="00E927D4">
          <w:rPr>
            <w:rFonts w:ascii="CG Omega" w:hAnsi="CG Omega"/>
            <w:webHidden/>
          </w:rPr>
          <w:fldChar w:fldCharType="end"/>
        </w:r>
      </w:hyperlink>
    </w:p>
    <w:p w:rsidR="00384240" w:rsidRPr="00E927D4" w:rsidRDefault="00384240">
      <w:pPr>
        <w:pStyle w:val="TOC2"/>
        <w:rPr>
          <w:rFonts w:ascii="CG Omega" w:hAnsi="CG Omega"/>
          <w:smallCaps w:val="0"/>
          <w:noProof/>
          <w:sz w:val="24"/>
          <w:szCs w:val="24"/>
        </w:rPr>
      </w:pPr>
      <w:hyperlink w:anchor="_Toc226808222" w:history="1">
        <w:r w:rsidRPr="00E927D4">
          <w:rPr>
            <w:rStyle w:val="Hyperlink"/>
            <w:rFonts w:ascii="CG Omega" w:hAnsi="CG Omega"/>
          </w:rPr>
          <w:t>Section 4.2: Assumptions, Dependencies, and Constraints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_Toc226808222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23" w:history="1">
        <w:r w:rsidRPr="00E927D4">
          <w:rPr>
            <w:rStyle w:val="Hyperlink"/>
            <w:rFonts w:ascii="CG Omega" w:hAnsi="CG Omega"/>
          </w:rPr>
          <w:t>Section 4.3: Solution Options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_Toc226808223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24" w:history="1">
        <w:r w:rsidRPr="00E927D4">
          <w:rPr>
            <w:rStyle w:val="Hyperlink"/>
            <w:rFonts w:ascii="CG Omega" w:hAnsi="CG Omega"/>
          </w:rPr>
          <w:t>Part 5: Functional Requirements: Solution Behaviors in Priority Order</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_Toc226808224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25" w:history="1">
        <w:r w:rsidRPr="00E927D4">
          <w:rPr>
            <w:rStyle w:val="Hyperlink"/>
            <w:rFonts w:ascii="CG Omega" w:hAnsi="CG Omega"/>
          </w:rPr>
          <w:t>Section 5.1: Requirements that Determine Project Success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_Toc226808225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26" w:history="1">
        <w:r w:rsidRPr="00E927D4">
          <w:rPr>
            <w:rStyle w:val="Hyperlink"/>
            <w:rFonts w:ascii="CG Omega" w:hAnsi="CG Omega"/>
          </w:rPr>
          <w:t>Section 5.2: Requirements that Add Value</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_Toc226808226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27" w:history="1">
        <w:r w:rsidRPr="00E927D4">
          <w:rPr>
            <w:rStyle w:val="Hyperlink"/>
            <w:rFonts w:ascii="CG Omega" w:hAnsi="CG Omega"/>
          </w:rPr>
          <w:t>Section 5.3: Requirements that Add Convenience</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_Toc226808227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28" w:history="1">
        <w:r w:rsidRPr="00E927D4">
          <w:rPr>
            <w:rStyle w:val="Hyperlink"/>
            <w:rFonts w:ascii="CG Omega" w:hAnsi="CG Omega"/>
          </w:rPr>
          <w:t>Part 6: Nonfunctional Requirements: Solution Characteristics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_Toc226808228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29" w:history="1">
        <w:r w:rsidRPr="00E927D4">
          <w:rPr>
            <w:rStyle w:val="Hyperlink"/>
            <w:rFonts w:ascii="CG Omega" w:hAnsi="CG Omega"/>
          </w:rPr>
          <w:t>Section 6.1: Operational Environment</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_Toc226808229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30" w:history="1">
        <w:r w:rsidRPr="00E927D4">
          <w:rPr>
            <w:rStyle w:val="Hyperlink"/>
            <w:rFonts w:ascii="CG Omega" w:hAnsi="CG Omega"/>
          </w:rPr>
          <w:t>Section 6.2: User Interface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_Toc226808230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31" w:history="1">
        <w:r w:rsidRPr="00E927D4">
          <w:rPr>
            <w:rStyle w:val="Hyperlink"/>
            <w:rFonts w:ascii="CG Omega" w:hAnsi="CG Omega"/>
          </w:rPr>
          <w:t>Section 6.3: User Access/Security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_Toc226808231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32" w:history="1">
        <w:r w:rsidRPr="00E927D4">
          <w:rPr>
            <w:rStyle w:val="Hyperlink"/>
            <w:rFonts w:ascii="CG Omega" w:hAnsi="CG Omega"/>
          </w:rPr>
          <w:t>Section 6.4: Service Level/Performance/Capacity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_Toc226808232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33" w:history="1">
        <w:r w:rsidRPr="00E927D4">
          <w:rPr>
            <w:rStyle w:val="Hyperlink"/>
            <w:rFonts w:ascii="CG Omega" w:hAnsi="CG Omega"/>
          </w:rPr>
          <w:t>Section 6.5: Business Continuity and Recovery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_Toc226808233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34" w:history="1">
        <w:r w:rsidRPr="00E927D4">
          <w:rPr>
            <w:rStyle w:val="Hyperlink"/>
            <w:rFonts w:ascii="CG Omega" w:hAnsi="CG Omega"/>
          </w:rPr>
          <w:t>Section 6.6: Integration/Migration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_Toc226808234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35" w:history="1">
        <w:r w:rsidRPr="00E927D4">
          <w:rPr>
            <w:rStyle w:val="Hyperlink"/>
            <w:rFonts w:ascii="CG Omega" w:hAnsi="CG Omega"/>
          </w:rPr>
          <w:t>Section 6.7: Administrative/Backup/Archive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_Toc226808235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36" w:history="1">
        <w:r w:rsidRPr="00E927D4">
          <w:rPr>
            <w:rStyle w:val="Hyperlink"/>
            <w:rFonts w:ascii="CG Omega" w:hAnsi="CG Omega"/>
          </w:rPr>
          <w:t>Section 6.8: Expected Life Span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_Toc226808236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37" w:history="1">
        <w:r w:rsidRPr="00E927D4">
          <w:rPr>
            <w:rStyle w:val="Hyperlink"/>
            <w:rFonts w:ascii="CG Omega" w:hAnsi="CG Omega"/>
          </w:rPr>
          <w:t>Section 6.9: Documentation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_Toc226808237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38" w:history="1">
        <w:r w:rsidRPr="00E927D4">
          <w:rPr>
            <w:rStyle w:val="Hyperlink"/>
            <w:rFonts w:ascii="CG Omega" w:hAnsi="CG Omega"/>
          </w:rPr>
          <w:t>Section 6.10: Training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_Toc226808238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39" w:history="1">
        <w:r w:rsidRPr="00E927D4">
          <w:rPr>
            <w:rStyle w:val="Hyperlink"/>
            <w:rFonts w:ascii="CG Omega" w:hAnsi="CG Omega"/>
          </w:rPr>
          <w:t>Section 6.11: Other Nonfunctional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_Toc226808239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40" w:history="1">
        <w:r w:rsidRPr="00E927D4">
          <w:rPr>
            <w:rStyle w:val="Hyperlink"/>
            <w:rFonts w:ascii="CG Omega" w:hAnsi="CG Omega"/>
          </w:rPr>
          <w:t>Part 7: Transition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_Toc226808240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41" w:history="1">
        <w:r w:rsidRPr="00E927D4">
          <w:rPr>
            <w:rStyle w:val="Hyperlink"/>
            <w:rFonts w:ascii="CG Omega" w:hAnsi="CG Omega"/>
          </w:rPr>
          <w:t>Section 7.1: Requirements for the Generation of Production Data</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_Toc226808241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42" w:history="1">
        <w:r w:rsidRPr="00E927D4">
          <w:rPr>
            <w:rStyle w:val="Hyperlink"/>
            <w:rFonts w:ascii="CG Omega" w:hAnsi="CG Omega"/>
          </w:rPr>
          <w:t>Section 7.2: Requirements for the Conversion and Migration of Production Data</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_Toc226808242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43" w:history="1">
        <w:r w:rsidRPr="00E927D4">
          <w:rPr>
            <w:rStyle w:val="Hyperlink"/>
            <w:rFonts w:ascii="CG Omega" w:hAnsi="CG Omega"/>
          </w:rPr>
          <w:t>Section 7.3: Other Transition Requirements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_Toc226808243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44" w:history="1">
        <w:r w:rsidRPr="00E927D4">
          <w:rPr>
            <w:rStyle w:val="Hyperlink"/>
            <w:rFonts w:ascii="CG Omega" w:hAnsi="CG Omega"/>
          </w:rPr>
          <w:t>Part 8: Traceability Matrix</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_Toc226808244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45" w:history="1">
        <w:r w:rsidRPr="00E927D4">
          <w:rPr>
            <w:rStyle w:val="Hyperlink"/>
            <w:rFonts w:ascii="CG Omega" w:hAnsi="CG Omega"/>
          </w:rPr>
          <w:t>Part 9: Risks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_Toc226808245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46" w:history="1">
        <w:r w:rsidRPr="00E927D4">
          <w:rPr>
            <w:rStyle w:val="Hyperlink"/>
            <w:rFonts w:ascii="CG Omega" w:hAnsi="CG Omega"/>
          </w:rPr>
          <w:t>Part 10: Revision Log</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_Toc226808246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47" w:history="1">
        <w:r w:rsidRPr="00E927D4">
          <w:rPr>
            <w:rStyle w:val="Hyperlink"/>
            <w:rFonts w:ascii="CG Omega" w:hAnsi="CG Omega"/>
          </w:rPr>
          <w:t>Part 11: Glossary</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_Toc226808247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48" w:history="1">
        <w:r w:rsidRPr="00E927D4">
          <w:rPr>
            <w:rStyle w:val="Hyperlink"/>
            <w:rFonts w:ascii="CG Omega" w:hAnsi="CG Omega"/>
          </w:rPr>
          <w:t>Part 12: Appendixes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_Toc226808248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49" w:history="1">
        <w:r w:rsidRPr="00E927D4">
          <w:rPr>
            <w:rStyle w:val="Hyperlink"/>
            <w:rFonts w:ascii="CG Omega" w:hAnsi="CG Omega"/>
          </w:rPr>
          <w:t>Appendix A: User Class Profiles and Key Delegations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_Toc226808249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50" w:history="1">
        <w:r w:rsidRPr="00E927D4">
          <w:rPr>
            <w:rStyle w:val="Hyperlink"/>
            <w:rFonts w:ascii="CG Omega" w:hAnsi="CG Omega"/>
          </w:rPr>
          <w:t>Appendix B: Logical Data Model</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_Toc226808250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51" w:history="1">
        <w:r w:rsidRPr="00E927D4">
          <w:rPr>
            <w:rStyle w:val="Hyperlink"/>
            <w:rFonts w:ascii="CG Omega" w:hAnsi="CG Omega"/>
          </w:rPr>
          <w:t>Appendix C: State Model</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_Toc226808251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52" w:history="1">
        <w:r w:rsidRPr="00E927D4">
          <w:rPr>
            <w:rStyle w:val="Hyperlink"/>
            <w:rFonts w:ascii="CG Omega" w:hAnsi="CG Omega"/>
          </w:rPr>
          <w:t>Appendix D: Online Query and Printed Reporting</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_Toc226808252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53" w:history="1">
        <w:r w:rsidRPr="00E927D4">
          <w:rPr>
            <w:rStyle w:val="Hyperlink"/>
            <w:rFonts w:ascii="CG Omega" w:hAnsi="CG Omega"/>
          </w:rPr>
          <w:t>Appendix E: Business Rules Catalog</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_Toc226808253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54" w:history="1">
        <w:r w:rsidRPr="00E927D4">
          <w:rPr>
            <w:rStyle w:val="Hyperlink"/>
            <w:rFonts w:ascii="CG Omega" w:hAnsi="CG Omega"/>
          </w:rPr>
          <w:t>Appendix F: Decision Tables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_Toc226808254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55" w:history="1">
        <w:r w:rsidRPr="00E927D4">
          <w:rPr>
            <w:rStyle w:val="Hyperlink"/>
            <w:rFonts w:ascii="CG Omega" w:hAnsi="CG Omega"/>
          </w:rPr>
          <w:t>Appendix G: Use Case Models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_Toc226808255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56" w:history="1">
        <w:r w:rsidRPr="00E927D4">
          <w:rPr>
            <w:rStyle w:val="Hyperlink"/>
            <w:rFonts w:ascii="CG Omega" w:hAnsi="CG Omega"/>
          </w:rPr>
          <w:t>Using This Template</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_Toc226808256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57" w:history="1">
        <w:r w:rsidRPr="00E927D4">
          <w:rPr>
            <w:rStyle w:val="Hyperlink"/>
            <w:rFonts w:ascii="CG Omega" w:hAnsi="CG Omega"/>
          </w:rPr>
          <w:t>About the Heading 1 Style</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_Toc226808257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2"/>
        <w:rPr>
          <w:rFonts w:ascii="CG Omega" w:hAnsi="CG Omega"/>
          <w:smallCaps w:val="0"/>
          <w:noProof/>
          <w:sz w:val="24"/>
          <w:szCs w:val="24"/>
        </w:rPr>
      </w:pPr>
      <w:hyperlink w:anchor="_Toc226808258" w:history="1">
        <w:r w:rsidRPr="00E927D4">
          <w:rPr>
            <w:rStyle w:val="Hyperlink"/>
            <w:rFonts w:ascii="CG Omega" w:hAnsi="CG Omega"/>
          </w:rPr>
          <w:t>About the Heading 2 Style</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_Toc226808258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3"/>
        <w:rPr>
          <w:rFonts w:ascii="CG Omega" w:hAnsi="CG Omega"/>
          <w:sz w:val="24"/>
          <w:szCs w:val="24"/>
        </w:rPr>
      </w:pPr>
      <w:hyperlink w:anchor="_Toc226808259" w:history="1">
        <w:r w:rsidRPr="00E927D4">
          <w:rPr>
            <w:rStyle w:val="Hyperlink"/>
            <w:rFonts w:ascii="CG Omega" w:hAnsi="CG Omega"/>
          </w:rPr>
          <w:t>About The Heading 3 Style</w:t>
        </w:r>
        <w:r w:rsidRPr="00E927D4">
          <w:rPr>
            <w:rFonts w:ascii="CG Omega" w:hAnsi="CG Omega"/>
            <w:webHidden/>
          </w:rPr>
          <w:tab/>
        </w:r>
        <w:r w:rsidRPr="00E927D4">
          <w:rPr>
            <w:rFonts w:ascii="CG Omega" w:hAnsi="CG Omega"/>
            <w:webHidden/>
          </w:rPr>
          <w:fldChar w:fldCharType="begin"/>
        </w:r>
        <w:r w:rsidRPr="00E927D4">
          <w:rPr>
            <w:rFonts w:ascii="CG Omega" w:hAnsi="CG Omega"/>
            <w:webHidden/>
          </w:rPr>
          <w:instrText xml:space="preserve"> PAGEREF _Toc226808259 \h </w:instrText>
        </w:r>
        <w:r w:rsidRPr="00E927D4">
          <w:rPr>
            <w:rFonts w:ascii="CG Omega" w:hAnsi="CG Omega"/>
          </w:rPr>
        </w:r>
        <w:r w:rsidRPr="00E927D4">
          <w:rPr>
            <w:rFonts w:ascii="CG Omega" w:hAnsi="CG Omega"/>
            <w:webHidden/>
          </w:rPr>
          <w:fldChar w:fldCharType="separate"/>
        </w:r>
        <w:r w:rsidR="00B10284">
          <w:rPr>
            <w:rFonts w:ascii="CG Omega" w:hAnsi="CG Omega"/>
            <w:webHidden/>
          </w:rPr>
          <w:t>3</w:t>
        </w:r>
        <w:r w:rsidRPr="00E927D4">
          <w:rPr>
            <w:rFonts w:ascii="CG Omega" w:hAnsi="CG Omega"/>
            <w:webHidden/>
          </w:rPr>
          <w:fldChar w:fldCharType="end"/>
        </w:r>
      </w:hyperlink>
    </w:p>
    <w:p w:rsidR="00384240" w:rsidRPr="00E927D4" w:rsidRDefault="00384240">
      <w:pPr>
        <w:pStyle w:val="TOC4"/>
        <w:rPr>
          <w:rFonts w:ascii="CG Omega" w:hAnsi="CG Omega"/>
          <w:noProof/>
          <w:sz w:val="24"/>
          <w:szCs w:val="24"/>
        </w:rPr>
      </w:pPr>
      <w:hyperlink w:anchor="_Toc226808260" w:history="1">
        <w:r w:rsidRPr="00E927D4">
          <w:rPr>
            <w:rStyle w:val="Hyperlink"/>
            <w:rFonts w:ascii="CG Omega" w:hAnsi="CG Omega"/>
          </w:rPr>
          <w:t>About the Heading 4 Style</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_Toc226808260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5"/>
        <w:rPr>
          <w:rFonts w:ascii="CG Omega" w:hAnsi="CG Omega"/>
          <w:noProof/>
          <w:sz w:val="24"/>
          <w:szCs w:val="24"/>
        </w:rPr>
      </w:pPr>
      <w:hyperlink w:anchor="_Toc226808261" w:history="1">
        <w:r w:rsidRPr="00E927D4">
          <w:rPr>
            <w:rStyle w:val="Hyperlink"/>
            <w:rFonts w:ascii="CG Omega" w:hAnsi="CG Omega"/>
          </w:rPr>
          <w:t>About the Heading 5 Style</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_Toc226808261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62" w:history="1">
        <w:r w:rsidRPr="00E927D4">
          <w:rPr>
            <w:rStyle w:val="Hyperlink"/>
            <w:rFonts w:ascii="CG Omega" w:hAnsi="CG Omega"/>
          </w:rPr>
          <w:t>About Viewing/Printing Hidden Text Instructions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_Toc226808262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63" w:history="1">
        <w:r w:rsidRPr="00E927D4">
          <w:rPr>
            <w:rStyle w:val="Hyperlink"/>
            <w:rFonts w:ascii="CG Omega" w:hAnsi="CG Omega"/>
          </w:rPr>
          <w:t>About Using Microsoft</w:t>
        </w:r>
        <w:r w:rsidR="00FE1921" w:rsidRPr="00FE1921">
          <w:rPr>
            <w:rStyle w:val="Hyperlink"/>
            <w:rFonts w:ascii="CG Omega" w:hAnsi="CG Omega"/>
            <w:vertAlign w:val="superscript"/>
          </w:rPr>
          <w:t>®</w:t>
        </w:r>
        <w:r w:rsidRPr="00E927D4">
          <w:rPr>
            <w:rStyle w:val="Hyperlink"/>
            <w:rFonts w:ascii="CG Omega" w:hAnsi="CG Omega"/>
          </w:rPr>
          <w:t xml:space="preserve"> Word Templates</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_Toc226808263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384240" w:rsidRPr="00E927D4" w:rsidRDefault="00384240">
      <w:pPr>
        <w:pStyle w:val="TOC1"/>
        <w:rPr>
          <w:rFonts w:ascii="CG Omega" w:hAnsi="CG Omega"/>
          <w:b w:val="0"/>
          <w:caps w:val="0"/>
          <w:noProof/>
          <w:sz w:val="24"/>
          <w:szCs w:val="24"/>
        </w:rPr>
      </w:pPr>
      <w:hyperlink w:anchor="_Toc226808264" w:history="1">
        <w:r w:rsidRPr="00E927D4">
          <w:rPr>
            <w:rStyle w:val="Hyperlink"/>
            <w:rFonts w:ascii="CG Omega" w:hAnsi="CG Omega"/>
          </w:rPr>
          <w:t>Trademark Acknowledgement</w:t>
        </w:r>
        <w:r w:rsidRPr="00E927D4">
          <w:rPr>
            <w:rFonts w:ascii="CG Omega" w:hAnsi="CG Omega"/>
            <w:noProof/>
            <w:webHidden/>
          </w:rPr>
          <w:tab/>
        </w:r>
        <w:r w:rsidRPr="00E927D4">
          <w:rPr>
            <w:rFonts w:ascii="CG Omega" w:hAnsi="CG Omega"/>
            <w:noProof/>
            <w:webHidden/>
          </w:rPr>
          <w:fldChar w:fldCharType="begin"/>
        </w:r>
        <w:r w:rsidRPr="00E927D4">
          <w:rPr>
            <w:rFonts w:ascii="CG Omega" w:hAnsi="CG Omega"/>
            <w:noProof/>
            <w:webHidden/>
          </w:rPr>
          <w:instrText xml:space="preserve"> PAGEREF _Toc226808264 \h </w:instrText>
        </w:r>
        <w:r w:rsidRPr="00E927D4">
          <w:rPr>
            <w:rFonts w:ascii="CG Omega" w:hAnsi="CG Omega"/>
            <w:noProof/>
          </w:rPr>
        </w:r>
        <w:r w:rsidRPr="00E927D4">
          <w:rPr>
            <w:rFonts w:ascii="CG Omega" w:hAnsi="CG Omega"/>
            <w:noProof/>
            <w:webHidden/>
          </w:rPr>
          <w:fldChar w:fldCharType="separate"/>
        </w:r>
        <w:r w:rsidR="00B10284">
          <w:rPr>
            <w:rFonts w:ascii="CG Omega" w:hAnsi="CG Omega"/>
            <w:noProof/>
            <w:webHidden/>
          </w:rPr>
          <w:t>3</w:t>
        </w:r>
        <w:r w:rsidRPr="00E927D4">
          <w:rPr>
            <w:rFonts w:ascii="CG Omega" w:hAnsi="CG Omega"/>
            <w:noProof/>
            <w:webHidden/>
          </w:rPr>
          <w:fldChar w:fldCharType="end"/>
        </w:r>
      </w:hyperlink>
    </w:p>
    <w:p w:rsidR="008B62D8" w:rsidRPr="00E927D4" w:rsidRDefault="00407D20">
      <w:pPr>
        <w:rPr>
          <w:rFonts w:ascii="CG Omega" w:hAnsi="CG Omega"/>
        </w:rPr>
      </w:pPr>
      <w:r w:rsidRPr="00E927D4">
        <w:rPr>
          <w:rFonts w:ascii="CG Omega" w:hAnsi="CG Omega"/>
        </w:rPr>
        <w:lastRenderedPageBreak/>
        <w:fldChar w:fldCharType="end"/>
      </w:r>
    </w:p>
    <w:bookmarkEnd w:id="6"/>
    <w:bookmarkEnd w:id="7"/>
    <w:p w:rsidR="008B62D8" w:rsidRPr="00E927D4" w:rsidRDefault="008B62D8">
      <w:pPr>
        <w:rPr>
          <w:rFonts w:ascii="CG Omega" w:hAnsi="CG Omega"/>
        </w:rPr>
      </w:pPr>
    </w:p>
    <w:p w:rsidR="00AF24CB" w:rsidRPr="00E927D4" w:rsidRDefault="00AF24CB" w:rsidP="00AF24CB">
      <w:pPr>
        <w:pStyle w:val="Heading1"/>
        <w:rPr>
          <w:rFonts w:ascii="CG Omega" w:hAnsi="CG Omega"/>
        </w:rPr>
      </w:pPr>
      <w:bookmarkStart w:id="8" w:name="_Toc526843584"/>
      <w:bookmarkStart w:id="9" w:name="_Toc7861773"/>
      <w:bookmarkStart w:id="10" w:name="_Toc7861830"/>
      <w:bookmarkStart w:id="11" w:name="_Toc129576991"/>
      <w:bookmarkStart w:id="12" w:name="_Toc129688659"/>
      <w:bookmarkStart w:id="13" w:name="_Toc226808207"/>
      <w:r w:rsidRPr="00E927D4">
        <w:rPr>
          <w:rFonts w:ascii="CG Omega" w:hAnsi="CG Omega"/>
        </w:rPr>
        <w:lastRenderedPageBreak/>
        <w:t xml:space="preserve">Part </w:t>
      </w:r>
      <w:r w:rsidR="00490272" w:rsidRPr="00E927D4">
        <w:rPr>
          <w:rFonts w:ascii="CG Omega" w:hAnsi="CG Omega"/>
        </w:rPr>
        <w:t>1</w:t>
      </w:r>
      <w:r w:rsidRPr="00E927D4">
        <w:rPr>
          <w:rFonts w:ascii="CG Omega" w:hAnsi="CG Omega"/>
        </w:rPr>
        <w:t xml:space="preserve">: </w:t>
      </w:r>
      <w:r w:rsidR="00DF5C7D" w:rsidRPr="00E927D4">
        <w:rPr>
          <w:rFonts w:ascii="CG Omega" w:hAnsi="CG Omega"/>
        </w:rPr>
        <w:t>Executive</w:t>
      </w:r>
      <w:r w:rsidR="00490272" w:rsidRPr="00E927D4">
        <w:rPr>
          <w:rFonts w:ascii="CG Omega" w:hAnsi="CG Omega"/>
        </w:rPr>
        <w:t xml:space="preserve"> </w:t>
      </w:r>
      <w:r w:rsidRPr="00E927D4">
        <w:rPr>
          <w:rFonts w:ascii="CG Omega" w:hAnsi="CG Omega"/>
        </w:rPr>
        <w:t>Summary</w:t>
      </w:r>
      <w:bookmarkEnd w:id="11"/>
      <w:bookmarkEnd w:id="12"/>
      <w:bookmarkEnd w:id="13"/>
    </w:p>
    <w:p w:rsidR="00AF24CB" w:rsidRPr="00E927D4" w:rsidRDefault="00AF24CB" w:rsidP="00AF24CB">
      <w:pPr>
        <w:rPr>
          <w:rStyle w:val="instructionsChar"/>
          <w:rFonts w:ascii="CG Omega" w:hAnsi="CG Omega"/>
        </w:rPr>
      </w:pPr>
      <w:r w:rsidRPr="00E927D4">
        <w:rPr>
          <w:rStyle w:val="instructionsChar"/>
          <w:rFonts w:ascii="CG Omega" w:hAnsi="CG Omega"/>
        </w:rPr>
        <w:t>This is a template that conforms to industry best practices in business analysis but may be scaled as appropriate for a project.</w:t>
      </w:r>
      <w:r w:rsidR="00876464" w:rsidRPr="00E927D4">
        <w:rPr>
          <w:rStyle w:val="instructionsChar"/>
          <w:rFonts w:ascii="CG Omega" w:hAnsi="CG Omega"/>
        </w:rPr>
        <w:t xml:space="preserve"> </w:t>
      </w:r>
    </w:p>
    <w:p w:rsidR="00AF24CB" w:rsidRPr="00E927D4" w:rsidRDefault="00AF24CB" w:rsidP="00AF24CB">
      <w:pPr>
        <w:pStyle w:val="instructions"/>
        <w:rPr>
          <w:rFonts w:ascii="CG Omega" w:hAnsi="CG Omega"/>
        </w:rPr>
      </w:pPr>
      <w:r w:rsidRPr="00E927D4">
        <w:rPr>
          <w:rFonts w:ascii="CG Omega" w:hAnsi="CG Omega"/>
        </w:rPr>
        <w:t xml:space="preserve">Restate, in summary form, statements from prior project documentation such as the </w:t>
      </w:r>
      <w:r w:rsidR="00F46895" w:rsidRPr="00E927D4">
        <w:rPr>
          <w:rFonts w:ascii="CG Omega" w:hAnsi="CG Omega"/>
        </w:rPr>
        <w:t>p</w:t>
      </w:r>
      <w:r w:rsidRPr="00E927D4">
        <w:rPr>
          <w:rFonts w:ascii="CG Omega" w:hAnsi="CG Omega"/>
        </w:rPr>
        <w:t xml:space="preserve">roject </w:t>
      </w:r>
      <w:r w:rsidR="00F46895" w:rsidRPr="00E927D4">
        <w:rPr>
          <w:rFonts w:ascii="CG Omega" w:hAnsi="CG Omega"/>
        </w:rPr>
        <w:t>c</w:t>
      </w:r>
      <w:r w:rsidRPr="00E927D4">
        <w:rPr>
          <w:rFonts w:ascii="CG Omega" w:hAnsi="CG Omega"/>
        </w:rPr>
        <w:t xml:space="preserve">harter and the </w:t>
      </w:r>
      <w:r w:rsidR="00F46895" w:rsidRPr="00E927D4">
        <w:rPr>
          <w:rFonts w:ascii="CG Omega" w:hAnsi="CG Omega"/>
        </w:rPr>
        <w:t>v</w:t>
      </w:r>
      <w:r w:rsidRPr="00E927D4">
        <w:rPr>
          <w:rFonts w:ascii="CG Omega" w:hAnsi="CG Omega"/>
        </w:rPr>
        <w:t xml:space="preserve">ision and </w:t>
      </w:r>
      <w:r w:rsidR="00F46895" w:rsidRPr="00E927D4">
        <w:rPr>
          <w:rFonts w:ascii="CG Omega" w:hAnsi="CG Omega"/>
        </w:rPr>
        <w:t>s</w:t>
      </w:r>
      <w:r w:rsidRPr="00E927D4">
        <w:rPr>
          <w:rFonts w:ascii="CG Omega" w:hAnsi="CG Omega"/>
        </w:rPr>
        <w:t xml:space="preserve">cope </w:t>
      </w:r>
      <w:r w:rsidR="00F46895" w:rsidRPr="00E927D4">
        <w:rPr>
          <w:rFonts w:ascii="CG Omega" w:hAnsi="CG Omega"/>
        </w:rPr>
        <w:t>r</w:t>
      </w:r>
      <w:r w:rsidRPr="00E927D4">
        <w:rPr>
          <w:rFonts w:ascii="CG Omega" w:hAnsi="CG Omega"/>
        </w:rPr>
        <w:t>eport.</w:t>
      </w:r>
      <w:r w:rsidR="00876464" w:rsidRPr="00E927D4">
        <w:rPr>
          <w:rFonts w:ascii="CG Omega" w:hAnsi="CG Omega"/>
        </w:rPr>
        <w:t xml:space="preserve"> </w:t>
      </w:r>
      <w:r w:rsidRPr="00E927D4">
        <w:rPr>
          <w:rFonts w:ascii="CG Omega" w:hAnsi="CG Omega"/>
        </w:rPr>
        <w:t>Reconfirm the understanding of project objectives and state any clarification needed for those statements that may be required due to the passage of time.</w:t>
      </w:r>
    </w:p>
    <w:p w:rsidR="00AF24CB" w:rsidRPr="00E927D4" w:rsidRDefault="00AF24CB" w:rsidP="00AF24CB">
      <w:pPr>
        <w:pStyle w:val="instructions"/>
        <w:rPr>
          <w:rFonts w:ascii="CG Omega" w:hAnsi="CG Omega"/>
        </w:rPr>
      </w:pPr>
      <w:r w:rsidRPr="00E927D4">
        <w:rPr>
          <w:rFonts w:ascii="CG Omega" w:hAnsi="CG Omega"/>
        </w:rPr>
        <w:t xml:space="preserve">In the form of a matrix, highlight </w:t>
      </w:r>
      <w:r w:rsidR="005A3DCE" w:rsidRPr="00E927D4">
        <w:rPr>
          <w:rFonts w:ascii="CG Omega" w:hAnsi="CG Omega"/>
        </w:rPr>
        <w:t xml:space="preserve">the results of the </w:t>
      </w:r>
      <w:r w:rsidR="00F46895" w:rsidRPr="00E927D4">
        <w:rPr>
          <w:rFonts w:ascii="CG Omega" w:hAnsi="CG Omega"/>
        </w:rPr>
        <w:t>b</w:t>
      </w:r>
      <w:r w:rsidR="005A3DCE" w:rsidRPr="00E927D4">
        <w:rPr>
          <w:rFonts w:ascii="CG Omega" w:hAnsi="CG Omega"/>
        </w:rPr>
        <w:t xml:space="preserve">usiness </w:t>
      </w:r>
      <w:r w:rsidR="00F46895" w:rsidRPr="00E927D4">
        <w:rPr>
          <w:rFonts w:ascii="CG Omega" w:hAnsi="CG Omega"/>
        </w:rPr>
        <w:t>a</w:t>
      </w:r>
      <w:r w:rsidR="005A3DCE" w:rsidRPr="00E927D4">
        <w:rPr>
          <w:rFonts w:ascii="CG Omega" w:hAnsi="CG Omega"/>
        </w:rPr>
        <w:t>nalysis</w:t>
      </w:r>
      <w:r w:rsidRPr="00E927D4">
        <w:rPr>
          <w:rFonts w:ascii="CG Omega" w:hAnsi="CG Omega"/>
        </w:rPr>
        <w:t>.</w:t>
      </w:r>
    </w:p>
    <w:p w:rsidR="00AF24CB" w:rsidRPr="00E927D4" w:rsidRDefault="00AF24CB" w:rsidP="00AF24CB">
      <w:pPr>
        <w:pStyle w:val="instructions"/>
        <w:rPr>
          <w:rFonts w:ascii="CG Omega" w:hAnsi="CG Omega"/>
        </w:rPr>
      </w:pPr>
    </w:p>
    <w:tbl>
      <w:tblPr>
        <w:tblStyle w:val="TableGrid"/>
        <w:tblW w:w="9468" w:type="dxa"/>
        <w:tblLook w:val="01E0" w:firstRow="1" w:lastRow="1" w:firstColumn="1" w:lastColumn="1" w:noHBand="0" w:noVBand="0"/>
      </w:tblPr>
      <w:tblGrid>
        <w:gridCol w:w="1785"/>
        <w:gridCol w:w="7683"/>
      </w:tblGrid>
      <w:tr w:rsidR="00AF24CB" w:rsidRPr="00E927D4">
        <w:trPr>
          <w:trHeight w:val="975"/>
        </w:trPr>
        <w:tc>
          <w:tcPr>
            <w:tcW w:w="1785" w:type="dxa"/>
          </w:tcPr>
          <w:p w:rsidR="00AF24CB" w:rsidRPr="00E927D4" w:rsidRDefault="00DA0740" w:rsidP="00876464">
            <w:pPr>
              <w:rPr>
                <w:rFonts w:ascii="CG Omega" w:hAnsi="CG Omega"/>
                <w:b/>
              </w:rPr>
            </w:pPr>
            <w:r w:rsidRPr="00E927D4">
              <w:rPr>
                <w:rFonts w:ascii="CG Omega" w:hAnsi="CG Omega"/>
                <w:b/>
              </w:rPr>
              <w:t xml:space="preserve">Functional </w:t>
            </w:r>
            <w:r w:rsidR="00F731EF" w:rsidRPr="00E927D4">
              <w:rPr>
                <w:rFonts w:ascii="CG Omega" w:hAnsi="CG Omega"/>
                <w:b/>
              </w:rPr>
              <w:t>Requirements Summary</w:t>
            </w:r>
            <w:r w:rsidR="000E3E47" w:rsidRPr="00E927D4">
              <w:rPr>
                <w:rFonts w:ascii="CG Omega" w:hAnsi="CG Omega"/>
                <w:b/>
              </w:rPr>
              <w:t xml:space="preserve"> </w:t>
            </w:r>
          </w:p>
        </w:tc>
        <w:tc>
          <w:tcPr>
            <w:tcW w:w="7683" w:type="dxa"/>
          </w:tcPr>
          <w:p w:rsidR="00AF24CB" w:rsidRPr="00E927D4" w:rsidRDefault="00DA25DE" w:rsidP="00876464">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r w:rsidR="00AF24CB" w:rsidRPr="00E927D4">
        <w:trPr>
          <w:trHeight w:val="1038"/>
        </w:trPr>
        <w:tc>
          <w:tcPr>
            <w:tcW w:w="1785" w:type="dxa"/>
          </w:tcPr>
          <w:p w:rsidR="00AF24CB" w:rsidRPr="00E927D4" w:rsidRDefault="00F731EF" w:rsidP="00876464">
            <w:pPr>
              <w:rPr>
                <w:rFonts w:ascii="CG Omega" w:hAnsi="CG Omega"/>
                <w:b/>
              </w:rPr>
            </w:pPr>
            <w:r w:rsidRPr="00E927D4">
              <w:rPr>
                <w:rFonts w:ascii="CG Omega" w:hAnsi="CG Omega"/>
                <w:b/>
              </w:rPr>
              <w:t>Next Steps</w:t>
            </w:r>
          </w:p>
        </w:tc>
        <w:tc>
          <w:tcPr>
            <w:tcW w:w="7683" w:type="dxa"/>
          </w:tcPr>
          <w:p w:rsidR="00AF24CB" w:rsidRPr="00E927D4" w:rsidRDefault="00DA25DE" w:rsidP="00876464">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r w:rsidR="00AF24CB" w:rsidRPr="00E927D4">
        <w:trPr>
          <w:trHeight w:val="1031"/>
        </w:trPr>
        <w:tc>
          <w:tcPr>
            <w:tcW w:w="1785" w:type="dxa"/>
          </w:tcPr>
          <w:p w:rsidR="00AF24CB" w:rsidRPr="00E927D4" w:rsidRDefault="00F731EF" w:rsidP="00876464">
            <w:pPr>
              <w:rPr>
                <w:rFonts w:ascii="CG Omega" w:hAnsi="CG Omega"/>
                <w:b/>
              </w:rPr>
            </w:pPr>
            <w:r w:rsidRPr="00E927D4">
              <w:rPr>
                <w:rFonts w:ascii="CG Omega" w:hAnsi="CG Omega"/>
                <w:b/>
              </w:rPr>
              <w:t>Lessons Learned</w:t>
            </w:r>
          </w:p>
        </w:tc>
        <w:tc>
          <w:tcPr>
            <w:tcW w:w="7683" w:type="dxa"/>
          </w:tcPr>
          <w:p w:rsidR="00AF24CB" w:rsidRPr="00E927D4" w:rsidRDefault="00AF24CB" w:rsidP="00876464">
            <w:pPr>
              <w:rPr>
                <w:rFonts w:ascii="CG Omega" w:hAnsi="CG Omega"/>
                <w:sz w:val="16"/>
                <w:szCs w:val="16"/>
              </w:rPr>
            </w:pPr>
            <w:r w:rsidRPr="00E927D4">
              <w:rPr>
                <w:rFonts w:ascii="CG Omega" w:hAnsi="CG Omega"/>
                <w:sz w:val="16"/>
                <w:szCs w:val="16"/>
              </w:rPr>
              <w:t>1</w:t>
            </w:r>
            <w:r w:rsidR="00DA25DE" w:rsidRPr="00E927D4">
              <w:rPr>
                <w:rFonts w:ascii="CG Omega" w:hAnsi="CG Omega"/>
                <w:sz w:val="16"/>
                <w:szCs w:val="16"/>
              </w:rPr>
              <w:t xml:space="preserve">. </w:t>
            </w:r>
            <w:r w:rsidR="00DA25DE" w:rsidRPr="00E927D4">
              <w:rPr>
                <w:rFonts w:ascii="CG Omega" w:hAnsi="CG Omega"/>
                <w:sz w:val="16"/>
                <w:szCs w:val="16"/>
              </w:rPr>
              <w:fldChar w:fldCharType="begin">
                <w:ffData>
                  <w:name w:val="Text107"/>
                  <w:enabled/>
                  <w:calcOnExit w:val="0"/>
                  <w:textInput/>
                </w:ffData>
              </w:fldChar>
            </w:r>
            <w:bookmarkStart w:id="14" w:name="Text107"/>
            <w:r w:rsidR="00DA25DE" w:rsidRPr="00E927D4">
              <w:rPr>
                <w:rFonts w:ascii="CG Omega" w:hAnsi="CG Omega"/>
                <w:sz w:val="16"/>
                <w:szCs w:val="16"/>
              </w:rPr>
              <w:instrText xml:space="preserve"> FORMTEXT </w:instrText>
            </w:r>
            <w:r w:rsidR="00DA25DE" w:rsidRPr="00E927D4">
              <w:rPr>
                <w:rFonts w:ascii="CG Omega" w:hAnsi="CG Omega"/>
                <w:sz w:val="16"/>
                <w:szCs w:val="16"/>
              </w:rPr>
            </w:r>
            <w:r w:rsidR="00DA25DE" w:rsidRPr="00E927D4">
              <w:rPr>
                <w:rFonts w:ascii="CG Omega" w:hAnsi="CG Omega"/>
                <w:sz w:val="16"/>
                <w:szCs w:val="16"/>
              </w:rPr>
              <w:fldChar w:fldCharType="separate"/>
            </w:r>
            <w:r w:rsidR="00DA25DE" w:rsidRPr="00E927D4">
              <w:rPr>
                <w:noProof/>
                <w:sz w:val="16"/>
                <w:szCs w:val="16"/>
              </w:rPr>
              <w:t> </w:t>
            </w:r>
            <w:r w:rsidR="00DA25DE" w:rsidRPr="00E927D4">
              <w:rPr>
                <w:noProof/>
                <w:sz w:val="16"/>
                <w:szCs w:val="16"/>
              </w:rPr>
              <w:t> </w:t>
            </w:r>
            <w:r w:rsidR="00DA25DE" w:rsidRPr="00E927D4">
              <w:rPr>
                <w:noProof/>
                <w:sz w:val="16"/>
                <w:szCs w:val="16"/>
              </w:rPr>
              <w:t> </w:t>
            </w:r>
            <w:r w:rsidR="00DA25DE" w:rsidRPr="00E927D4">
              <w:rPr>
                <w:noProof/>
                <w:sz w:val="16"/>
                <w:szCs w:val="16"/>
              </w:rPr>
              <w:t> </w:t>
            </w:r>
            <w:r w:rsidR="00DA25DE" w:rsidRPr="00E927D4">
              <w:rPr>
                <w:noProof/>
                <w:sz w:val="16"/>
                <w:szCs w:val="16"/>
              </w:rPr>
              <w:t> </w:t>
            </w:r>
            <w:r w:rsidR="00DA25DE" w:rsidRPr="00E927D4">
              <w:rPr>
                <w:rFonts w:ascii="CG Omega" w:hAnsi="CG Omega"/>
                <w:sz w:val="16"/>
                <w:szCs w:val="16"/>
              </w:rPr>
              <w:fldChar w:fldCharType="end"/>
            </w:r>
            <w:bookmarkEnd w:id="14"/>
          </w:p>
          <w:p w:rsidR="00AF24CB" w:rsidRPr="00E927D4" w:rsidRDefault="00AF24CB" w:rsidP="00876464">
            <w:pPr>
              <w:rPr>
                <w:rFonts w:ascii="CG Omega" w:hAnsi="CG Omega"/>
                <w:sz w:val="16"/>
                <w:szCs w:val="16"/>
              </w:rPr>
            </w:pPr>
            <w:r w:rsidRPr="00E927D4">
              <w:rPr>
                <w:rFonts w:ascii="CG Omega" w:hAnsi="CG Omega"/>
                <w:sz w:val="16"/>
                <w:szCs w:val="16"/>
              </w:rPr>
              <w:t>2</w:t>
            </w:r>
            <w:r w:rsidR="00DA25DE" w:rsidRPr="00E927D4">
              <w:rPr>
                <w:rFonts w:ascii="CG Omega" w:hAnsi="CG Omega"/>
                <w:sz w:val="16"/>
                <w:szCs w:val="16"/>
              </w:rPr>
              <w:t xml:space="preserve">. </w:t>
            </w:r>
            <w:r w:rsidR="00DA25DE" w:rsidRPr="00E927D4">
              <w:rPr>
                <w:rFonts w:ascii="CG Omega" w:hAnsi="CG Omega"/>
                <w:sz w:val="16"/>
                <w:szCs w:val="16"/>
              </w:rPr>
              <w:fldChar w:fldCharType="begin">
                <w:ffData>
                  <w:name w:val="Text108"/>
                  <w:enabled/>
                  <w:calcOnExit w:val="0"/>
                  <w:textInput/>
                </w:ffData>
              </w:fldChar>
            </w:r>
            <w:bookmarkStart w:id="15" w:name="Text108"/>
            <w:r w:rsidR="00DA25DE" w:rsidRPr="00E927D4">
              <w:rPr>
                <w:rFonts w:ascii="CG Omega" w:hAnsi="CG Omega"/>
                <w:sz w:val="16"/>
                <w:szCs w:val="16"/>
              </w:rPr>
              <w:instrText xml:space="preserve"> FORMTEXT </w:instrText>
            </w:r>
            <w:r w:rsidR="00DA25DE" w:rsidRPr="00E927D4">
              <w:rPr>
                <w:rFonts w:ascii="CG Omega" w:hAnsi="CG Omega"/>
                <w:sz w:val="16"/>
                <w:szCs w:val="16"/>
              </w:rPr>
            </w:r>
            <w:r w:rsidR="00DA25DE" w:rsidRPr="00E927D4">
              <w:rPr>
                <w:rFonts w:ascii="CG Omega" w:hAnsi="CG Omega"/>
                <w:sz w:val="16"/>
                <w:szCs w:val="16"/>
              </w:rPr>
              <w:fldChar w:fldCharType="separate"/>
            </w:r>
            <w:r w:rsidR="00DA25DE" w:rsidRPr="00E927D4">
              <w:rPr>
                <w:noProof/>
                <w:sz w:val="16"/>
                <w:szCs w:val="16"/>
              </w:rPr>
              <w:t> </w:t>
            </w:r>
            <w:r w:rsidR="00DA25DE" w:rsidRPr="00E927D4">
              <w:rPr>
                <w:noProof/>
                <w:sz w:val="16"/>
                <w:szCs w:val="16"/>
              </w:rPr>
              <w:t> </w:t>
            </w:r>
            <w:r w:rsidR="00DA25DE" w:rsidRPr="00E927D4">
              <w:rPr>
                <w:noProof/>
                <w:sz w:val="16"/>
                <w:szCs w:val="16"/>
              </w:rPr>
              <w:t> </w:t>
            </w:r>
            <w:r w:rsidR="00DA25DE" w:rsidRPr="00E927D4">
              <w:rPr>
                <w:noProof/>
                <w:sz w:val="16"/>
                <w:szCs w:val="16"/>
              </w:rPr>
              <w:t> </w:t>
            </w:r>
            <w:r w:rsidR="00DA25DE" w:rsidRPr="00E927D4">
              <w:rPr>
                <w:noProof/>
                <w:sz w:val="16"/>
                <w:szCs w:val="16"/>
              </w:rPr>
              <w:t> </w:t>
            </w:r>
            <w:r w:rsidR="00DA25DE" w:rsidRPr="00E927D4">
              <w:rPr>
                <w:rFonts w:ascii="CG Omega" w:hAnsi="CG Omega"/>
                <w:sz w:val="16"/>
                <w:szCs w:val="16"/>
              </w:rPr>
              <w:fldChar w:fldCharType="end"/>
            </w:r>
            <w:bookmarkEnd w:id="15"/>
          </w:p>
          <w:p w:rsidR="00AF24CB" w:rsidRPr="00E927D4" w:rsidRDefault="00AF24CB" w:rsidP="00876464">
            <w:pPr>
              <w:rPr>
                <w:rFonts w:ascii="CG Omega" w:hAnsi="CG Omega"/>
                <w:sz w:val="16"/>
                <w:szCs w:val="16"/>
              </w:rPr>
            </w:pPr>
            <w:r w:rsidRPr="00E927D4">
              <w:rPr>
                <w:rFonts w:ascii="CG Omega" w:hAnsi="CG Omega"/>
                <w:sz w:val="16"/>
                <w:szCs w:val="16"/>
              </w:rPr>
              <w:t>3</w:t>
            </w:r>
            <w:r w:rsidR="00DA25DE" w:rsidRPr="00E927D4">
              <w:rPr>
                <w:rFonts w:ascii="CG Omega" w:hAnsi="CG Omega"/>
                <w:sz w:val="16"/>
                <w:szCs w:val="16"/>
              </w:rPr>
              <w:t xml:space="preserve">. </w:t>
            </w:r>
            <w:r w:rsidR="00DA25DE" w:rsidRPr="00E927D4">
              <w:rPr>
                <w:rFonts w:ascii="CG Omega" w:hAnsi="CG Omega"/>
                <w:sz w:val="16"/>
                <w:szCs w:val="16"/>
              </w:rPr>
              <w:fldChar w:fldCharType="begin">
                <w:ffData>
                  <w:name w:val="Text109"/>
                  <w:enabled/>
                  <w:calcOnExit w:val="0"/>
                  <w:textInput/>
                </w:ffData>
              </w:fldChar>
            </w:r>
            <w:bookmarkStart w:id="16" w:name="Text109"/>
            <w:r w:rsidR="00DA25DE" w:rsidRPr="00E927D4">
              <w:rPr>
                <w:rFonts w:ascii="CG Omega" w:hAnsi="CG Omega"/>
                <w:sz w:val="16"/>
                <w:szCs w:val="16"/>
              </w:rPr>
              <w:instrText xml:space="preserve"> FORMTEXT </w:instrText>
            </w:r>
            <w:r w:rsidR="00DA25DE" w:rsidRPr="00E927D4">
              <w:rPr>
                <w:rFonts w:ascii="CG Omega" w:hAnsi="CG Omega"/>
                <w:sz w:val="16"/>
                <w:szCs w:val="16"/>
              </w:rPr>
            </w:r>
            <w:r w:rsidR="00DA25DE" w:rsidRPr="00E927D4">
              <w:rPr>
                <w:rFonts w:ascii="CG Omega" w:hAnsi="CG Omega"/>
                <w:sz w:val="16"/>
                <w:szCs w:val="16"/>
              </w:rPr>
              <w:fldChar w:fldCharType="separate"/>
            </w:r>
            <w:r w:rsidR="00DA25DE" w:rsidRPr="00E927D4">
              <w:rPr>
                <w:noProof/>
                <w:sz w:val="16"/>
                <w:szCs w:val="16"/>
              </w:rPr>
              <w:t> </w:t>
            </w:r>
            <w:r w:rsidR="00DA25DE" w:rsidRPr="00E927D4">
              <w:rPr>
                <w:noProof/>
                <w:sz w:val="16"/>
                <w:szCs w:val="16"/>
              </w:rPr>
              <w:t> </w:t>
            </w:r>
            <w:r w:rsidR="00DA25DE" w:rsidRPr="00E927D4">
              <w:rPr>
                <w:noProof/>
                <w:sz w:val="16"/>
                <w:szCs w:val="16"/>
              </w:rPr>
              <w:t> </w:t>
            </w:r>
            <w:r w:rsidR="00DA25DE" w:rsidRPr="00E927D4">
              <w:rPr>
                <w:noProof/>
                <w:sz w:val="16"/>
                <w:szCs w:val="16"/>
              </w:rPr>
              <w:t> </w:t>
            </w:r>
            <w:r w:rsidR="00DA25DE" w:rsidRPr="00E927D4">
              <w:rPr>
                <w:noProof/>
                <w:sz w:val="16"/>
                <w:szCs w:val="16"/>
              </w:rPr>
              <w:t> </w:t>
            </w:r>
            <w:r w:rsidR="00DA25DE" w:rsidRPr="00E927D4">
              <w:rPr>
                <w:rFonts w:ascii="CG Omega" w:hAnsi="CG Omega"/>
                <w:sz w:val="16"/>
                <w:szCs w:val="16"/>
              </w:rPr>
              <w:fldChar w:fldCharType="end"/>
            </w:r>
            <w:bookmarkEnd w:id="16"/>
          </w:p>
        </w:tc>
      </w:tr>
      <w:tr w:rsidR="00AF24CB" w:rsidRPr="00E927D4">
        <w:trPr>
          <w:trHeight w:val="1031"/>
        </w:trPr>
        <w:tc>
          <w:tcPr>
            <w:tcW w:w="1785" w:type="dxa"/>
          </w:tcPr>
          <w:p w:rsidR="00AF24CB" w:rsidRPr="00E927D4" w:rsidRDefault="00AF24CB" w:rsidP="00876464">
            <w:pPr>
              <w:rPr>
                <w:rFonts w:ascii="CG Omega" w:hAnsi="CG Omega"/>
                <w:b/>
              </w:rPr>
            </w:pPr>
            <w:r w:rsidRPr="00E927D4">
              <w:rPr>
                <w:rFonts w:ascii="CG Omega" w:hAnsi="CG Omega"/>
                <w:b/>
              </w:rPr>
              <w:t>Analysis</w:t>
            </w:r>
            <w:r w:rsidR="00876464" w:rsidRPr="00E927D4">
              <w:rPr>
                <w:rFonts w:ascii="CG Omega" w:hAnsi="CG Omega"/>
                <w:b/>
              </w:rPr>
              <w:t xml:space="preserve"> D</w:t>
            </w:r>
            <w:r w:rsidR="00450772" w:rsidRPr="00E927D4">
              <w:rPr>
                <w:rFonts w:ascii="CG Omega" w:hAnsi="CG Omega"/>
                <w:b/>
              </w:rPr>
              <w:t>uration</w:t>
            </w:r>
            <w:r w:rsidR="00876464" w:rsidRPr="00E927D4">
              <w:rPr>
                <w:rFonts w:ascii="CG Omega" w:hAnsi="CG Omega"/>
                <w:b/>
              </w:rPr>
              <w:t xml:space="preserve"> (Planned and Actual)</w:t>
            </w:r>
          </w:p>
        </w:tc>
        <w:tc>
          <w:tcPr>
            <w:tcW w:w="7683" w:type="dxa"/>
          </w:tcPr>
          <w:p w:rsidR="00450772" w:rsidRPr="00E927D4" w:rsidRDefault="00A2611A" w:rsidP="00876464">
            <w:pPr>
              <w:rPr>
                <w:rFonts w:ascii="CG Omega" w:hAnsi="CG Omega"/>
              </w:rPr>
            </w:pPr>
            <w:r w:rsidRPr="00E927D4">
              <w:rPr>
                <w:rFonts w:ascii="CG Omega" w:hAnsi="CG Omega"/>
              </w:rPr>
              <w:t>Planned Duration</w:t>
            </w:r>
            <w:r w:rsidR="00CF74E2" w:rsidRPr="00E927D4">
              <w:rPr>
                <w:rFonts w:ascii="CG Omega" w:hAnsi="CG Omega"/>
              </w:rPr>
              <w:t>:</w:t>
            </w:r>
            <w:r w:rsidR="00DA25DE" w:rsidRPr="00E927D4">
              <w:rPr>
                <w:rFonts w:ascii="CG Omega" w:hAnsi="CG Omega"/>
              </w:rPr>
              <w:t xml:space="preserve"> </w:t>
            </w:r>
            <w:r w:rsidR="00DA25DE" w:rsidRPr="00E927D4">
              <w:rPr>
                <w:rFonts w:ascii="CG Omega" w:hAnsi="CG Omega"/>
              </w:rPr>
              <w:fldChar w:fldCharType="begin">
                <w:ffData>
                  <w:name w:val="Text110"/>
                  <w:enabled/>
                  <w:calcOnExit w:val="0"/>
                  <w:textInput/>
                </w:ffData>
              </w:fldChar>
            </w:r>
            <w:bookmarkStart w:id="17" w:name="Text110"/>
            <w:r w:rsidR="00DA25DE" w:rsidRPr="00E927D4">
              <w:rPr>
                <w:rFonts w:ascii="CG Omega" w:hAnsi="CG Omega"/>
              </w:rPr>
              <w:instrText xml:space="preserve"> FORMTEXT </w:instrText>
            </w:r>
            <w:r w:rsidR="00DA25DE" w:rsidRPr="00E927D4">
              <w:rPr>
                <w:rFonts w:ascii="CG Omega" w:hAnsi="CG Omega"/>
              </w:rPr>
            </w:r>
            <w:r w:rsidR="00DA25DE" w:rsidRPr="00E927D4">
              <w:rPr>
                <w:rFonts w:ascii="CG Omega" w:hAnsi="CG Omega"/>
              </w:rPr>
              <w:fldChar w:fldCharType="separate"/>
            </w:r>
            <w:r w:rsidR="00DA25DE" w:rsidRPr="00E927D4">
              <w:rPr>
                <w:noProof/>
              </w:rPr>
              <w:t> </w:t>
            </w:r>
            <w:r w:rsidR="00DA25DE" w:rsidRPr="00E927D4">
              <w:rPr>
                <w:noProof/>
              </w:rPr>
              <w:t> </w:t>
            </w:r>
            <w:r w:rsidR="00DA25DE" w:rsidRPr="00E927D4">
              <w:rPr>
                <w:noProof/>
              </w:rPr>
              <w:t> </w:t>
            </w:r>
            <w:r w:rsidR="00DA25DE" w:rsidRPr="00E927D4">
              <w:rPr>
                <w:noProof/>
              </w:rPr>
              <w:t> </w:t>
            </w:r>
            <w:r w:rsidR="00DA25DE" w:rsidRPr="00E927D4">
              <w:rPr>
                <w:noProof/>
              </w:rPr>
              <w:t> </w:t>
            </w:r>
            <w:r w:rsidR="00DA25DE" w:rsidRPr="00E927D4">
              <w:rPr>
                <w:rFonts w:ascii="CG Omega" w:hAnsi="CG Omega"/>
              </w:rPr>
              <w:fldChar w:fldCharType="end"/>
            </w:r>
            <w:bookmarkEnd w:id="17"/>
          </w:p>
          <w:p w:rsidR="00AF24CB" w:rsidRPr="00E927D4" w:rsidRDefault="00450772" w:rsidP="00876464">
            <w:pPr>
              <w:rPr>
                <w:rFonts w:ascii="CG Omega" w:hAnsi="CG Omega"/>
                <w:sz w:val="16"/>
                <w:szCs w:val="16"/>
              </w:rPr>
            </w:pPr>
            <w:r w:rsidRPr="00E927D4">
              <w:rPr>
                <w:rFonts w:ascii="CG Omega" w:hAnsi="CG Omega"/>
              </w:rPr>
              <w:t>Actual Duration</w:t>
            </w:r>
            <w:r w:rsidR="00CF74E2" w:rsidRPr="00E927D4">
              <w:rPr>
                <w:rFonts w:ascii="CG Omega" w:hAnsi="CG Omega"/>
              </w:rPr>
              <w:t>:</w:t>
            </w:r>
            <w:r w:rsidR="00DA25DE" w:rsidRPr="00E927D4">
              <w:rPr>
                <w:rFonts w:ascii="CG Omega" w:hAnsi="CG Omega"/>
              </w:rPr>
              <w:t xml:space="preserve"> </w:t>
            </w:r>
            <w:r w:rsidR="00DA25DE" w:rsidRPr="00E927D4">
              <w:rPr>
                <w:rFonts w:ascii="CG Omega" w:hAnsi="CG Omega"/>
              </w:rPr>
              <w:fldChar w:fldCharType="begin">
                <w:ffData>
                  <w:name w:val="Text110"/>
                  <w:enabled/>
                  <w:calcOnExit w:val="0"/>
                  <w:textInput/>
                </w:ffData>
              </w:fldChar>
            </w:r>
            <w:r w:rsidR="00DA25DE" w:rsidRPr="00E927D4">
              <w:rPr>
                <w:rFonts w:ascii="CG Omega" w:hAnsi="CG Omega"/>
              </w:rPr>
              <w:instrText xml:space="preserve"> FORMTEXT </w:instrText>
            </w:r>
            <w:r w:rsidR="00DA25DE" w:rsidRPr="00E927D4">
              <w:rPr>
                <w:rFonts w:ascii="CG Omega" w:hAnsi="CG Omega"/>
              </w:rPr>
            </w:r>
            <w:r w:rsidR="00DA25DE" w:rsidRPr="00E927D4">
              <w:rPr>
                <w:rFonts w:ascii="CG Omega" w:hAnsi="CG Omega"/>
              </w:rPr>
              <w:fldChar w:fldCharType="separate"/>
            </w:r>
            <w:r w:rsidR="00DA25DE" w:rsidRPr="00E927D4">
              <w:rPr>
                <w:noProof/>
              </w:rPr>
              <w:t> </w:t>
            </w:r>
            <w:r w:rsidR="00DA25DE" w:rsidRPr="00E927D4">
              <w:rPr>
                <w:noProof/>
              </w:rPr>
              <w:t> </w:t>
            </w:r>
            <w:r w:rsidR="00DA25DE" w:rsidRPr="00E927D4">
              <w:rPr>
                <w:noProof/>
              </w:rPr>
              <w:t> </w:t>
            </w:r>
            <w:r w:rsidR="00DA25DE" w:rsidRPr="00E927D4">
              <w:rPr>
                <w:noProof/>
              </w:rPr>
              <w:t> </w:t>
            </w:r>
            <w:r w:rsidR="00DA25DE" w:rsidRPr="00E927D4">
              <w:rPr>
                <w:noProof/>
              </w:rPr>
              <w:t> </w:t>
            </w:r>
            <w:r w:rsidR="00DA25DE" w:rsidRPr="00E927D4">
              <w:rPr>
                <w:rFonts w:ascii="CG Omega" w:hAnsi="CG Omega"/>
              </w:rPr>
              <w:fldChar w:fldCharType="end"/>
            </w:r>
          </w:p>
          <w:p w:rsidR="00450772" w:rsidRPr="00E927D4" w:rsidRDefault="00450772" w:rsidP="00876464">
            <w:pPr>
              <w:rPr>
                <w:rFonts w:ascii="CG Omega" w:hAnsi="CG Omega"/>
                <w:sz w:val="16"/>
                <w:szCs w:val="16"/>
              </w:rPr>
            </w:pPr>
            <w:r w:rsidRPr="00E927D4">
              <w:rPr>
                <w:rFonts w:ascii="CG Omega" w:hAnsi="CG Omega"/>
              </w:rPr>
              <w:t>Reason for Variance</w:t>
            </w:r>
            <w:r w:rsidR="00CF74E2" w:rsidRPr="00E927D4">
              <w:rPr>
                <w:rFonts w:ascii="CG Omega" w:hAnsi="CG Omega"/>
              </w:rPr>
              <w:t>:</w:t>
            </w:r>
            <w:r w:rsidR="00DA25DE" w:rsidRPr="00E927D4">
              <w:rPr>
                <w:rFonts w:ascii="CG Omega" w:hAnsi="CG Omega"/>
              </w:rPr>
              <w:t xml:space="preserve"> </w:t>
            </w:r>
            <w:r w:rsidR="00DA25DE" w:rsidRPr="00E927D4">
              <w:rPr>
                <w:rFonts w:ascii="CG Omega" w:hAnsi="CG Omega"/>
              </w:rPr>
              <w:fldChar w:fldCharType="begin">
                <w:ffData>
                  <w:name w:val="Text110"/>
                  <w:enabled/>
                  <w:calcOnExit w:val="0"/>
                  <w:textInput/>
                </w:ffData>
              </w:fldChar>
            </w:r>
            <w:r w:rsidR="00DA25DE" w:rsidRPr="00E927D4">
              <w:rPr>
                <w:rFonts w:ascii="CG Omega" w:hAnsi="CG Omega"/>
              </w:rPr>
              <w:instrText xml:space="preserve"> FORMTEXT </w:instrText>
            </w:r>
            <w:r w:rsidR="00DA25DE" w:rsidRPr="00E927D4">
              <w:rPr>
                <w:rFonts w:ascii="CG Omega" w:hAnsi="CG Omega"/>
              </w:rPr>
            </w:r>
            <w:r w:rsidR="00DA25DE" w:rsidRPr="00E927D4">
              <w:rPr>
                <w:rFonts w:ascii="CG Omega" w:hAnsi="CG Omega"/>
              </w:rPr>
              <w:fldChar w:fldCharType="separate"/>
            </w:r>
            <w:r w:rsidR="00DA25DE" w:rsidRPr="00E927D4">
              <w:rPr>
                <w:noProof/>
              </w:rPr>
              <w:t> </w:t>
            </w:r>
            <w:r w:rsidR="00DA25DE" w:rsidRPr="00E927D4">
              <w:rPr>
                <w:noProof/>
              </w:rPr>
              <w:t> </w:t>
            </w:r>
            <w:r w:rsidR="00DA25DE" w:rsidRPr="00E927D4">
              <w:rPr>
                <w:noProof/>
              </w:rPr>
              <w:t> </w:t>
            </w:r>
            <w:r w:rsidR="00DA25DE" w:rsidRPr="00E927D4">
              <w:rPr>
                <w:noProof/>
              </w:rPr>
              <w:t> </w:t>
            </w:r>
            <w:r w:rsidR="00DA25DE" w:rsidRPr="00E927D4">
              <w:rPr>
                <w:noProof/>
              </w:rPr>
              <w:t> </w:t>
            </w:r>
            <w:r w:rsidR="00DA25DE" w:rsidRPr="00E927D4">
              <w:rPr>
                <w:rFonts w:ascii="CG Omega" w:hAnsi="CG Omega"/>
              </w:rPr>
              <w:fldChar w:fldCharType="end"/>
            </w:r>
          </w:p>
        </w:tc>
      </w:tr>
      <w:tr w:rsidR="00F87873" w:rsidRPr="00E927D4">
        <w:tc>
          <w:tcPr>
            <w:tcW w:w="1785" w:type="dxa"/>
            <w:tcBorders>
              <w:top w:val="single" w:sz="4" w:space="0" w:color="auto"/>
              <w:left w:val="nil"/>
              <w:bottom w:val="nil"/>
              <w:right w:val="nil"/>
            </w:tcBorders>
          </w:tcPr>
          <w:p w:rsidR="00F87873" w:rsidRPr="00E927D4" w:rsidRDefault="00F87873">
            <w:pPr>
              <w:rPr>
                <w:rFonts w:ascii="CG Omega" w:hAnsi="CG Omega"/>
                <w:b/>
              </w:rPr>
            </w:pPr>
          </w:p>
        </w:tc>
        <w:tc>
          <w:tcPr>
            <w:tcW w:w="7683" w:type="dxa"/>
            <w:tcBorders>
              <w:top w:val="single" w:sz="4" w:space="0" w:color="auto"/>
              <w:left w:val="nil"/>
              <w:bottom w:val="nil"/>
              <w:right w:val="nil"/>
            </w:tcBorders>
          </w:tcPr>
          <w:p w:rsidR="00F87873" w:rsidRPr="00E927D4" w:rsidRDefault="00F87873">
            <w:pPr>
              <w:rPr>
                <w:rFonts w:ascii="CG Omega" w:hAnsi="CG Omega"/>
              </w:rPr>
            </w:pPr>
          </w:p>
        </w:tc>
      </w:tr>
      <w:tr w:rsidR="00450772" w:rsidRPr="00E927D4">
        <w:trPr>
          <w:trHeight w:val="1031"/>
          <w:hidden/>
        </w:trPr>
        <w:tc>
          <w:tcPr>
            <w:tcW w:w="1785" w:type="dxa"/>
          </w:tcPr>
          <w:p w:rsidR="00450772" w:rsidRPr="00E927D4" w:rsidRDefault="00450772" w:rsidP="00876464">
            <w:pPr>
              <w:rPr>
                <w:rFonts w:ascii="CG Omega" w:hAnsi="CG Omega"/>
                <w:b/>
                <w:vanish/>
              </w:rPr>
            </w:pPr>
            <w:r w:rsidRPr="00E927D4">
              <w:rPr>
                <w:rFonts w:ascii="CG Omega" w:hAnsi="CG Omega"/>
                <w:b/>
                <w:vanish/>
              </w:rPr>
              <w:t xml:space="preserve">Analysis </w:t>
            </w:r>
            <w:r w:rsidR="00876464" w:rsidRPr="00E927D4">
              <w:rPr>
                <w:rFonts w:ascii="CG Omega" w:hAnsi="CG Omega"/>
                <w:b/>
                <w:vanish/>
              </w:rPr>
              <w:t>Cost (Planned and Actual, in Currency)</w:t>
            </w:r>
          </w:p>
        </w:tc>
        <w:tc>
          <w:tcPr>
            <w:tcW w:w="7683" w:type="dxa"/>
          </w:tcPr>
          <w:p w:rsidR="00450772" w:rsidRPr="00E927D4" w:rsidRDefault="00A2611A" w:rsidP="00876464">
            <w:pPr>
              <w:rPr>
                <w:rFonts w:ascii="CG Omega" w:hAnsi="CG Omega"/>
                <w:vanish/>
              </w:rPr>
            </w:pPr>
            <w:r w:rsidRPr="00E927D4">
              <w:rPr>
                <w:rFonts w:ascii="CG Omega" w:hAnsi="CG Omega"/>
                <w:vanish/>
              </w:rPr>
              <w:t>Planned Cost</w:t>
            </w:r>
            <w:r w:rsidR="001604C2" w:rsidRPr="00E927D4">
              <w:rPr>
                <w:rFonts w:ascii="CG Omega" w:hAnsi="CG Omega"/>
                <w:vanish/>
              </w:rPr>
              <w:t>:</w:t>
            </w:r>
            <w:r w:rsidR="00DA25DE" w:rsidRPr="00E927D4">
              <w:rPr>
                <w:rFonts w:ascii="CG Omega" w:hAnsi="CG Omega"/>
                <w:vanish/>
              </w:rPr>
              <w:t xml:space="preserve"> </w:t>
            </w:r>
            <w:r w:rsidR="00DA25DE" w:rsidRPr="00E927D4">
              <w:rPr>
                <w:rFonts w:ascii="CG Omega" w:hAnsi="CG Omega"/>
                <w:vanish/>
              </w:rPr>
              <w:fldChar w:fldCharType="begin">
                <w:ffData>
                  <w:name w:val="Text110"/>
                  <w:enabled/>
                  <w:calcOnExit w:val="0"/>
                  <w:textInput/>
                </w:ffData>
              </w:fldChar>
            </w:r>
            <w:r w:rsidR="00DA25DE" w:rsidRPr="00E927D4">
              <w:rPr>
                <w:rFonts w:ascii="CG Omega" w:hAnsi="CG Omega"/>
                <w:vanish/>
              </w:rPr>
              <w:instrText xml:space="preserve"> FORMTEXT </w:instrText>
            </w:r>
            <w:r w:rsidR="00DA25DE" w:rsidRPr="00E927D4">
              <w:rPr>
                <w:rFonts w:ascii="CG Omega" w:hAnsi="CG Omega"/>
                <w:vanish/>
              </w:rPr>
            </w:r>
            <w:r w:rsidR="00DA25DE" w:rsidRPr="00E927D4">
              <w:rPr>
                <w:rFonts w:ascii="CG Omega" w:hAnsi="CG Omega"/>
                <w:vanish/>
              </w:rPr>
              <w:fldChar w:fldCharType="separate"/>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CG Omega" w:hAnsi="CG Omega"/>
                <w:vanish/>
              </w:rPr>
              <w:fldChar w:fldCharType="end"/>
            </w:r>
          </w:p>
          <w:p w:rsidR="00450772" w:rsidRPr="00E927D4" w:rsidRDefault="00450772" w:rsidP="00876464">
            <w:pPr>
              <w:rPr>
                <w:rFonts w:ascii="CG Omega" w:hAnsi="CG Omega"/>
                <w:vanish/>
                <w:sz w:val="16"/>
                <w:szCs w:val="16"/>
              </w:rPr>
            </w:pPr>
            <w:r w:rsidRPr="00E927D4">
              <w:rPr>
                <w:rFonts w:ascii="CG Omega" w:hAnsi="CG Omega"/>
                <w:vanish/>
              </w:rPr>
              <w:t>Actual Cost</w:t>
            </w:r>
            <w:r w:rsidR="001604C2" w:rsidRPr="00E927D4">
              <w:rPr>
                <w:rFonts w:ascii="CG Omega" w:hAnsi="CG Omega"/>
                <w:vanish/>
              </w:rPr>
              <w:t>:</w:t>
            </w:r>
            <w:r w:rsidR="00DA25DE" w:rsidRPr="00E927D4">
              <w:rPr>
                <w:rFonts w:ascii="CG Omega" w:hAnsi="CG Omega"/>
                <w:vanish/>
              </w:rPr>
              <w:t xml:space="preserve"> </w:t>
            </w:r>
            <w:r w:rsidR="00DA25DE" w:rsidRPr="00E927D4">
              <w:rPr>
                <w:rFonts w:ascii="CG Omega" w:hAnsi="CG Omega"/>
                <w:vanish/>
              </w:rPr>
              <w:fldChar w:fldCharType="begin">
                <w:ffData>
                  <w:name w:val="Text110"/>
                  <w:enabled/>
                  <w:calcOnExit w:val="0"/>
                  <w:textInput/>
                </w:ffData>
              </w:fldChar>
            </w:r>
            <w:r w:rsidR="00DA25DE" w:rsidRPr="00E927D4">
              <w:rPr>
                <w:rFonts w:ascii="CG Omega" w:hAnsi="CG Omega"/>
                <w:vanish/>
              </w:rPr>
              <w:instrText xml:space="preserve"> FORMTEXT </w:instrText>
            </w:r>
            <w:r w:rsidR="00DA25DE" w:rsidRPr="00E927D4">
              <w:rPr>
                <w:rFonts w:ascii="CG Omega" w:hAnsi="CG Omega"/>
                <w:vanish/>
              </w:rPr>
            </w:r>
            <w:r w:rsidR="00DA25DE" w:rsidRPr="00E927D4">
              <w:rPr>
                <w:rFonts w:ascii="CG Omega" w:hAnsi="CG Omega"/>
                <w:vanish/>
              </w:rPr>
              <w:fldChar w:fldCharType="separate"/>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CG Omega" w:hAnsi="CG Omega"/>
                <w:vanish/>
              </w:rPr>
              <w:fldChar w:fldCharType="end"/>
            </w:r>
          </w:p>
          <w:p w:rsidR="00880BFA" w:rsidRPr="00E927D4" w:rsidRDefault="00450772" w:rsidP="00880BFA">
            <w:pPr>
              <w:rPr>
                <w:rFonts w:ascii="CG Omega" w:hAnsi="CG Omega"/>
                <w:vanish/>
              </w:rPr>
            </w:pPr>
            <w:r w:rsidRPr="00E927D4">
              <w:rPr>
                <w:rFonts w:ascii="CG Omega" w:hAnsi="CG Omega"/>
                <w:vanish/>
              </w:rPr>
              <w:t>Reason for Variance</w:t>
            </w:r>
            <w:r w:rsidR="001604C2" w:rsidRPr="00E927D4">
              <w:rPr>
                <w:rFonts w:ascii="CG Omega" w:hAnsi="CG Omega"/>
                <w:vanish/>
              </w:rPr>
              <w:t>:</w:t>
            </w:r>
            <w:r w:rsidR="00DA25DE" w:rsidRPr="00E927D4">
              <w:rPr>
                <w:rFonts w:ascii="CG Omega" w:hAnsi="CG Omega"/>
                <w:vanish/>
              </w:rPr>
              <w:t xml:space="preserve"> </w:t>
            </w:r>
            <w:r w:rsidR="00DA25DE" w:rsidRPr="00E927D4">
              <w:rPr>
                <w:rFonts w:ascii="CG Omega" w:hAnsi="CG Omega"/>
                <w:vanish/>
              </w:rPr>
              <w:fldChar w:fldCharType="begin">
                <w:ffData>
                  <w:name w:val="Text110"/>
                  <w:enabled/>
                  <w:calcOnExit w:val="0"/>
                  <w:textInput/>
                </w:ffData>
              </w:fldChar>
            </w:r>
            <w:r w:rsidR="00DA25DE" w:rsidRPr="00E927D4">
              <w:rPr>
                <w:rFonts w:ascii="CG Omega" w:hAnsi="CG Omega"/>
                <w:vanish/>
              </w:rPr>
              <w:instrText xml:space="preserve"> FORMTEXT </w:instrText>
            </w:r>
            <w:r w:rsidR="00DA25DE" w:rsidRPr="00E927D4">
              <w:rPr>
                <w:rFonts w:ascii="CG Omega" w:hAnsi="CG Omega"/>
                <w:vanish/>
              </w:rPr>
            </w:r>
            <w:r w:rsidR="00DA25DE" w:rsidRPr="00E927D4">
              <w:rPr>
                <w:rFonts w:ascii="CG Omega" w:hAnsi="CG Omega"/>
                <w:vanish/>
              </w:rPr>
              <w:fldChar w:fldCharType="separate"/>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Georgia" w:hAnsi="Georgia" w:cs="Georgia"/>
                <w:noProof/>
                <w:vanish/>
              </w:rPr>
              <w:t> </w:t>
            </w:r>
            <w:r w:rsidR="00DA25DE" w:rsidRPr="00E927D4">
              <w:rPr>
                <w:rFonts w:ascii="CG Omega" w:hAnsi="CG Omega"/>
                <w:vanish/>
              </w:rPr>
              <w:fldChar w:fldCharType="end"/>
            </w:r>
            <w:r w:rsidRPr="00E927D4">
              <w:rPr>
                <w:rFonts w:ascii="CG Omega" w:hAnsi="CG Omega"/>
                <w:vanish/>
              </w:rPr>
              <w:t xml:space="preserve"> </w:t>
            </w:r>
          </w:p>
        </w:tc>
      </w:tr>
    </w:tbl>
    <w:p w:rsidR="00AF24CB" w:rsidRPr="00E927D4" w:rsidRDefault="00490272" w:rsidP="00AF24CB">
      <w:pPr>
        <w:pStyle w:val="Heading1"/>
        <w:rPr>
          <w:rFonts w:ascii="CG Omega" w:hAnsi="CG Omega"/>
        </w:rPr>
      </w:pPr>
      <w:bookmarkStart w:id="18" w:name="_Toc226808208"/>
      <w:r w:rsidRPr="00E927D4">
        <w:rPr>
          <w:rFonts w:ascii="CG Omega" w:hAnsi="CG Omega"/>
        </w:rPr>
        <w:lastRenderedPageBreak/>
        <w:t>Part 2</w:t>
      </w:r>
      <w:r w:rsidR="00AF24CB" w:rsidRPr="00E927D4">
        <w:rPr>
          <w:rFonts w:ascii="CG Omega" w:hAnsi="CG Omega"/>
        </w:rPr>
        <w:t>: Approval</w:t>
      </w:r>
      <w:bookmarkEnd w:id="10"/>
      <w:r w:rsidR="00876464" w:rsidRPr="00E927D4">
        <w:rPr>
          <w:rFonts w:ascii="CG Omega" w:hAnsi="CG Omega"/>
        </w:rPr>
        <w:t>s</w:t>
      </w:r>
      <w:bookmarkEnd w:id="18"/>
    </w:p>
    <w:p w:rsidR="00AF24CB" w:rsidRPr="00E927D4" w:rsidRDefault="00AF24CB" w:rsidP="00AF24CB">
      <w:pPr>
        <w:pStyle w:val="instructions"/>
        <w:rPr>
          <w:rFonts w:ascii="CG Omega" w:hAnsi="CG Omega"/>
        </w:rPr>
      </w:pPr>
      <w:r w:rsidRPr="00E927D4">
        <w:rPr>
          <w:rFonts w:ascii="CG Omega" w:hAnsi="CG Omega"/>
        </w:rPr>
        <w:t xml:space="preserve">This </w:t>
      </w:r>
      <w:r w:rsidR="00876464" w:rsidRPr="00E927D4">
        <w:rPr>
          <w:rFonts w:ascii="CG Omega" w:hAnsi="CG Omega"/>
        </w:rPr>
        <w:t>p</w:t>
      </w:r>
      <w:r w:rsidR="007D1C8A" w:rsidRPr="00E927D4">
        <w:rPr>
          <w:rFonts w:ascii="CG Omega" w:hAnsi="CG Omega"/>
        </w:rPr>
        <w:t>art</w:t>
      </w:r>
      <w:r w:rsidRPr="00E927D4">
        <w:rPr>
          <w:rFonts w:ascii="CG Omega" w:hAnsi="CG Omega"/>
        </w:rPr>
        <w:t xml:space="preserve"> documents the approvals required for sign</w:t>
      </w:r>
      <w:r w:rsidR="00E9270E" w:rsidRPr="00E927D4">
        <w:rPr>
          <w:rFonts w:ascii="CG Omega" w:hAnsi="CG Omega"/>
        </w:rPr>
        <w:t>-</w:t>
      </w:r>
      <w:r w:rsidRPr="00E927D4">
        <w:rPr>
          <w:rFonts w:ascii="CG Omega" w:hAnsi="CG Omega"/>
        </w:rPr>
        <w:t xml:space="preserve">off of the </w:t>
      </w:r>
      <w:r w:rsidR="00F46895" w:rsidRPr="00E927D4">
        <w:rPr>
          <w:rFonts w:ascii="CG Omega" w:hAnsi="CG Omega"/>
        </w:rPr>
        <w:t>b</w:t>
      </w:r>
      <w:r w:rsidRPr="00E927D4">
        <w:rPr>
          <w:rFonts w:ascii="CG Omega" w:hAnsi="CG Omega"/>
        </w:rPr>
        <w:t xml:space="preserve">usiness </w:t>
      </w:r>
      <w:r w:rsidR="00F46895" w:rsidRPr="00E927D4">
        <w:rPr>
          <w:rFonts w:ascii="CG Omega" w:hAnsi="CG Omega"/>
        </w:rPr>
        <w:t>r</w:t>
      </w:r>
      <w:r w:rsidRPr="00E927D4">
        <w:rPr>
          <w:rFonts w:ascii="CG Omega" w:hAnsi="CG Omega"/>
        </w:rPr>
        <w:t xml:space="preserve">equirements </w:t>
      </w:r>
      <w:r w:rsidR="00F46895" w:rsidRPr="00E927D4">
        <w:rPr>
          <w:rFonts w:ascii="CG Omega" w:hAnsi="CG Omega"/>
        </w:rPr>
        <w:t>d</w:t>
      </w:r>
      <w:r w:rsidRPr="00E927D4">
        <w:rPr>
          <w:rFonts w:ascii="CG Omega" w:hAnsi="CG Omega"/>
        </w:rPr>
        <w:t xml:space="preserve">ocument and establishment of the </w:t>
      </w:r>
      <w:r w:rsidR="00F46895" w:rsidRPr="00E927D4">
        <w:rPr>
          <w:rFonts w:ascii="CG Omega" w:hAnsi="CG Omega"/>
        </w:rPr>
        <w:t>r</w:t>
      </w:r>
      <w:r w:rsidRPr="00E927D4">
        <w:rPr>
          <w:rFonts w:ascii="CG Omega" w:hAnsi="CG Omega"/>
        </w:rPr>
        <w:t xml:space="preserve">equirements </w:t>
      </w:r>
      <w:r w:rsidR="00F46895" w:rsidRPr="00E927D4">
        <w:rPr>
          <w:rFonts w:ascii="CG Omega" w:hAnsi="CG Omega"/>
        </w:rPr>
        <w:t>a</w:t>
      </w:r>
      <w:r w:rsidRPr="00E927D4">
        <w:rPr>
          <w:rFonts w:ascii="CG Omega" w:hAnsi="CG Omega"/>
        </w:rPr>
        <w:t>nalysis milestone. Each signatory is described by both organizational title and project functional role.</w:t>
      </w:r>
      <w:r w:rsidR="00A2611A" w:rsidRPr="00E927D4">
        <w:rPr>
          <w:rFonts w:ascii="CG Omega" w:hAnsi="CG Omega"/>
        </w:rPr>
        <w:t xml:space="preserve"> </w:t>
      </w:r>
      <w:r w:rsidRPr="00E927D4">
        <w:rPr>
          <w:rFonts w:ascii="CG Omega" w:hAnsi="CG Omega"/>
        </w:rPr>
        <w:t xml:space="preserve">Required signatories are the </w:t>
      </w:r>
      <w:r w:rsidR="00F46895" w:rsidRPr="00E927D4">
        <w:rPr>
          <w:rFonts w:ascii="CG Omega" w:hAnsi="CG Omega"/>
        </w:rPr>
        <w:t>b</w:t>
      </w:r>
      <w:r w:rsidRPr="00E927D4">
        <w:rPr>
          <w:rFonts w:ascii="CG Omega" w:hAnsi="CG Omega"/>
        </w:rPr>
        <w:t xml:space="preserve">usiness </w:t>
      </w:r>
      <w:r w:rsidR="00F46895" w:rsidRPr="00E927D4">
        <w:rPr>
          <w:rFonts w:ascii="CG Omega" w:hAnsi="CG Omega"/>
        </w:rPr>
        <w:t>a</w:t>
      </w:r>
      <w:r w:rsidRPr="00E927D4">
        <w:rPr>
          <w:rFonts w:ascii="CG Omega" w:hAnsi="CG Omega"/>
        </w:rPr>
        <w:t xml:space="preserve">nalyst and the </w:t>
      </w:r>
      <w:bookmarkStart w:id="19" w:name="OLE_LINK1"/>
      <w:bookmarkStart w:id="20" w:name="OLE_LINK2"/>
      <w:r w:rsidR="00DF5C7D" w:rsidRPr="00E927D4">
        <w:rPr>
          <w:rFonts w:ascii="CG Omega" w:hAnsi="CG Omega"/>
        </w:rPr>
        <w:t>business sponsor</w:t>
      </w:r>
      <w:bookmarkEnd w:id="19"/>
      <w:bookmarkEnd w:id="20"/>
      <w:r w:rsidRPr="00E927D4">
        <w:rPr>
          <w:rFonts w:ascii="CG Omega" w:hAnsi="CG Omega"/>
        </w:rPr>
        <w:t>. Other signatories may be required by your company policy.</w:t>
      </w:r>
    </w:p>
    <w:p w:rsidR="004E7053" w:rsidRPr="00E927D4" w:rsidRDefault="004E7053" w:rsidP="004E7053">
      <w:pPr>
        <w:pStyle w:val="instructions"/>
        <w:rPr>
          <w:rFonts w:ascii="CG Omega" w:hAnsi="CG Omega"/>
          <w:b/>
        </w:rPr>
      </w:pPr>
      <w:bookmarkStart w:id="21" w:name="_Toc526843586"/>
      <w:bookmarkStart w:id="22" w:name="_Toc7861777"/>
      <w:r w:rsidRPr="00E927D4">
        <w:rPr>
          <w:rFonts w:ascii="CG Omega" w:hAnsi="CG Omega"/>
          <w:b/>
        </w:rPr>
        <w:t>Decision Making and Approval Process</w:t>
      </w:r>
      <w:bookmarkEnd w:id="21"/>
      <w:bookmarkEnd w:id="22"/>
      <w:r w:rsidRPr="00E927D4">
        <w:rPr>
          <w:rFonts w:ascii="CG Omega" w:hAnsi="CG Omega"/>
          <w:b/>
        </w:rPr>
        <w:t xml:space="preserve"> </w:t>
      </w:r>
    </w:p>
    <w:p w:rsidR="004E7053" w:rsidRPr="00E927D4" w:rsidRDefault="004E7053" w:rsidP="004E7053">
      <w:pPr>
        <w:pStyle w:val="instructions"/>
        <w:rPr>
          <w:rFonts w:ascii="CG Omega" w:hAnsi="CG Omega"/>
        </w:rPr>
      </w:pPr>
      <w:r w:rsidRPr="00E927D4">
        <w:rPr>
          <w:rFonts w:ascii="CG Omega" w:hAnsi="CG Omega"/>
        </w:rPr>
        <w:t xml:space="preserve">In some cases, projects will have a number of key stakeholders who must discuss and provide interim approval for all or for specific sections of the </w:t>
      </w:r>
      <w:r w:rsidR="00F46895" w:rsidRPr="00E927D4">
        <w:rPr>
          <w:rFonts w:ascii="CG Omega" w:hAnsi="CG Omega"/>
        </w:rPr>
        <w:t>b</w:t>
      </w:r>
      <w:r w:rsidRPr="00E927D4">
        <w:rPr>
          <w:rFonts w:ascii="CG Omega" w:hAnsi="CG Omega"/>
        </w:rPr>
        <w:t xml:space="preserve">usiness </w:t>
      </w:r>
      <w:r w:rsidR="00F46895" w:rsidRPr="00E927D4">
        <w:rPr>
          <w:rFonts w:ascii="CG Omega" w:hAnsi="CG Omega"/>
        </w:rPr>
        <w:t>r</w:t>
      </w:r>
      <w:r w:rsidRPr="00E927D4">
        <w:rPr>
          <w:rFonts w:ascii="CG Omega" w:hAnsi="CG Omega"/>
        </w:rPr>
        <w:t xml:space="preserve">equirements </w:t>
      </w:r>
      <w:r w:rsidR="00F46895" w:rsidRPr="00E927D4">
        <w:rPr>
          <w:rFonts w:ascii="CG Omega" w:hAnsi="CG Omega"/>
        </w:rPr>
        <w:t>d</w:t>
      </w:r>
      <w:r w:rsidRPr="00E927D4">
        <w:rPr>
          <w:rFonts w:ascii="CG Omega" w:hAnsi="CG Omega"/>
        </w:rPr>
        <w:t>ocument. H</w:t>
      </w:r>
      <w:r w:rsidR="00A2611A" w:rsidRPr="00E927D4">
        <w:rPr>
          <w:rFonts w:ascii="CG Omega" w:hAnsi="CG Omega"/>
        </w:rPr>
        <w:t>owever,</w:t>
      </w:r>
      <w:r w:rsidRPr="00E927D4">
        <w:rPr>
          <w:rFonts w:ascii="CG Omega" w:hAnsi="CG Omega"/>
        </w:rPr>
        <w:t xml:space="preserve"> there must always be a single </w:t>
      </w:r>
      <w:r w:rsidR="00DF5C7D" w:rsidRPr="00E927D4">
        <w:rPr>
          <w:rFonts w:ascii="CG Omega" w:hAnsi="CG Omega"/>
        </w:rPr>
        <w:t>business sponsor</w:t>
      </w:r>
      <w:r w:rsidR="00DF5C7D" w:rsidRPr="00E927D4" w:rsidDel="00DF5C7D">
        <w:rPr>
          <w:rFonts w:ascii="CG Omega" w:hAnsi="CG Omega"/>
        </w:rPr>
        <w:t xml:space="preserve"> </w:t>
      </w:r>
      <w:r w:rsidRPr="00E927D4">
        <w:rPr>
          <w:rFonts w:ascii="CG Omega" w:hAnsi="CG Omega"/>
        </w:rPr>
        <w:t xml:space="preserve">who will ultimately approve the document, representing the requirements viewpoint of the business area addressed by the project. </w:t>
      </w:r>
    </w:p>
    <w:p w:rsidR="004E7053" w:rsidRPr="00E927D4" w:rsidRDefault="004E7053" w:rsidP="004E7053">
      <w:pPr>
        <w:pStyle w:val="instructions"/>
        <w:rPr>
          <w:rFonts w:ascii="CG Omega" w:hAnsi="CG Omega"/>
        </w:rPr>
      </w:pPr>
      <w:r w:rsidRPr="00E927D4">
        <w:rPr>
          <w:rFonts w:ascii="CG Omega" w:hAnsi="CG Omega"/>
        </w:rPr>
        <w:t xml:space="preserve">Within project management and business analysis, the </w:t>
      </w:r>
      <w:r w:rsidR="00DF5C7D" w:rsidRPr="00E927D4">
        <w:rPr>
          <w:rFonts w:ascii="CG Omega" w:hAnsi="CG Omega"/>
        </w:rPr>
        <w:t xml:space="preserve">business sponsor may delegate a client acceptor, who will be responsible for making decisions and approving documents on behalf of the business sponsor. </w:t>
      </w:r>
    </w:p>
    <w:p w:rsidR="004E7053" w:rsidRPr="00E927D4" w:rsidRDefault="004E7053" w:rsidP="004E7053">
      <w:pPr>
        <w:pStyle w:val="instructions"/>
        <w:rPr>
          <w:rFonts w:ascii="CG Omega" w:hAnsi="CG Omega"/>
        </w:rPr>
      </w:pPr>
      <w:r w:rsidRPr="00E927D4">
        <w:rPr>
          <w:rFonts w:ascii="CG Omega" w:hAnsi="CG Omega"/>
        </w:rPr>
        <w:t>Pay particular attention to cultural or behavioral norms within the organization that may affect th</w:t>
      </w:r>
      <w:r w:rsidR="00A2611A" w:rsidRPr="00E927D4">
        <w:rPr>
          <w:rFonts w:ascii="CG Omega" w:hAnsi="CG Omega"/>
        </w:rPr>
        <w:t>e decision</w:t>
      </w:r>
      <w:r w:rsidR="00F46895" w:rsidRPr="00E927D4">
        <w:rPr>
          <w:rFonts w:ascii="CG Omega" w:hAnsi="CG Omega"/>
        </w:rPr>
        <w:t>-</w:t>
      </w:r>
      <w:r w:rsidR="00A2611A" w:rsidRPr="00E927D4">
        <w:rPr>
          <w:rFonts w:ascii="CG Omega" w:hAnsi="CG Omega"/>
        </w:rPr>
        <w:t>making process.</w:t>
      </w:r>
      <w:r w:rsidR="00876464" w:rsidRPr="00E927D4">
        <w:rPr>
          <w:rFonts w:ascii="CG Omega" w:hAnsi="CG Omega"/>
        </w:rPr>
        <w:t xml:space="preserve"> </w:t>
      </w:r>
      <w:r w:rsidRPr="00E927D4">
        <w:rPr>
          <w:rFonts w:ascii="CG Omega" w:hAnsi="CG Omega"/>
        </w:rPr>
        <w:t>This includes standard intervals for getting</w:t>
      </w:r>
      <w:r w:rsidR="00A2611A" w:rsidRPr="00E927D4">
        <w:rPr>
          <w:rFonts w:ascii="CG Omega" w:hAnsi="CG Omega"/>
        </w:rPr>
        <w:t xml:space="preserve"> together (the monthly meeting)</w:t>
      </w:r>
      <w:r w:rsidRPr="00E927D4">
        <w:rPr>
          <w:rFonts w:ascii="CG Omega" w:hAnsi="CG Omega"/>
        </w:rPr>
        <w:t xml:space="preserve"> and the in-place approval and conflict resolution approach of the group.</w:t>
      </w:r>
    </w:p>
    <w:p w:rsidR="00AF24CB" w:rsidRPr="00E927D4" w:rsidRDefault="00AF24CB" w:rsidP="00AF24CB">
      <w:pPr>
        <w:rPr>
          <w:rFonts w:ascii="CG Omega" w:hAnsi="CG Omega"/>
        </w:rPr>
      </w:pPr>
      <w:r w:rsidRPr="00E927D4">
        <w:rPr>
          <w:rFonts w:ascii="CG Omega" w:hAnsi="CG Omega"/>
        </w:rPr>
        <w:t>This document has</w:t>
      </w:r>
      <w:r w:rsidR="00490272" w:rsidRPr="00E927D4">
        <w:rPr>
          <w:rFonts w:ascii="CG Omega" w:hAnsi="CG Omega"/>
        </w:rPr>
        <w:t xml:space="preserve"> been approved as the official b</w:t>
      </w:r>
      <w:r w:rsidRPr="00E927D4">
        <w:rPr>
          <w:rFonts w:ascii="CG Omega" w:hAnsi="CG Omega"/>
        </w:rPr>
        <w:t xml:space="preserve">usiness </w:t>
      </w:r>
      <w:r w:rsidR="00490272" w:rsidRPr="00E927D4">
        <w:rPr>
          <w:rFonts w:ascii="CG Omega" w:hAnsi="CG Omega"/>
        </w:rPr>
        <w:t>r</w:t>
      </w:r>
      <w:r w:rsidRPr="00E927D4">
        <w:rPr>
          <w:rFonts w:ascii="CG Omega" w:hAnsi="CG Omega"/>
        </w:rPr>
        <w:t xml:space="preserve">equirements </w:t>
      </w:r>
      <w:r w:rsidR="00490272" w:rsidRPr="00E927D4">
        <w:rPr>
          <w:rFonts w:ascii="CG Omega" w:hAnsi="CG Omega"/>
        </w:rPr>
        <w:t>d</w:t>
      </w:r>
      <w:r w:rsidRPr="00E927D4">
        <w:rPr>
          <w:rFonts w:ascii="CG Omega" w:hAnsi="CG Omega"/>
        </w:rPr>
        <w:t xml:space="preserve">ocument for the </w:t>
      </w:r>
      <w:bookmarkStart w:id="23" w:name="Text106"/>
      <w:r w:rsidR="00BF657A" w:rsidRPr="00E927D4">
        <w:rPr>
          <w:rFonts w:ascii="CG Omega" w:hAnsi="CG Omega"/>
        </w:rPr>
        <w:fldChar w:fldCharType="begin">
          <w:ffData>
            <w:name w:val="Text106"/>
            <w:enabled/>
            <w:calcOnExit w:val="0"/>
            <w:textInput>
              <w:default w:val="__________"/>
            </w:textInput>
          </w:ffData>
        </w:fldChar>
      </w:r>
      <w:r w:rsidR="00BF657A" w:rsidRPr="00E927D4">
        <w:rPr>
          <w:rFonts w:ascii="CG Omega" w:hAnsi="CG Omega"/>
        </w:rPr>
        <w:instrText xml:space="preserve"> FORMTEXT </w:instrText>
      </w:r>
      <w:r w:rsidR="00BF657A" w:rsidRPr="00E927D4">
        <w:rPr>
          <w:rFonts w:ascii="CG Omega" w:hAnsi="CG Omega"/>
        </w:rPr>
      </w:r>
      <w:r w:rsidR="00BF657A" w:rsidRPr="00E927D4">
        <w:rPr>
          <w:rFonts w:ascii="CG Omega" w:hAnsi="CG Omega"/>
        </w:rPr>
        <w:fldChar w:fldCharType="separate"/>
      </w:r>
      <w:r w:rsidR="00BF657A" w:rsidRPr="00E927D4">
        <w:rPr>
          <w:rFonts w:ascii="CG Omega" w:hAnsi="CG Omega"/>
          <w:noProof/>
        </w:rPr>
        <w:t>__________</w:t>
      </w:r>
      <w:r w:rsidR="00BF657A" w:rsidRPr="00E927D4">
        <w:rPr>
          <w:rFonts w:ascii="CG Omega" w:hAnsi="CG Omega"/>
        </w:rPr>
        <w:fldChar w:fldCharType="end"/>
      </w:r>
      <w:bookmarkEnd w:id="23"/>
      <w:r w:rsidRPr="00E927D4">
        <w:rPr>
          <w:rFonts w:ascii="CG Omega" w:hAnsi="CG Omega"/>
        </w:rPr>
        <w:t xml:space="preserve"> project, and accurately reflects the current understanding of business requirements. Following approval of this document, requirements changes will be governed by the project’s change management process, including impact analysis, appropriate reviews</w:t>
      </w:r>
      <w:r w:rsidR="001A1A58" w:rsidRPr="00E927D4">
        <w:rPr>
          <w:rFonts w:ascii="CG Omega" w:hAnsi="CG Omega"/>
        </w:rPr>
        <w:t>,</w:t>
      </w:r>
      <w:r w:rsidRPr="00E927D4">
        <w:rPr>
          <w:rFonts w:ascii="CG Omega" w:hAnsi="CG Omega"/>
        </w:rPr>
        <w:t xml:space="preserve"> and approvals un</w:t>
      </w:r>
      <w:r w:rsidR="0009442F" w:rsidRPr="00E927D4">
        <w:rPr>
          <w:rFonts w:ascii="CG Omega" w:hAnsi="CG Omega"/>
        </w:rPr>
        <w:t>der the general control of the p</w:t>
      </w:r>
      <w:r w:rsidRPr="00E927D4">
        <w:rPr>
          <w:rFonts w:ascii="CG Omega" w:hAnsi="CG Omega"/>
        </w:rPr>
        <w:t xml:space="preserve">roject </w:t>
      </w:r>
      <w:r w:rsidR="0009442F" w:rsidRPr="00E927D4">
        <w:rPr>
          <w:rFonts w:ascii="CG Omega" w:hAnsi="CG Omega"/>
        </w:rPr>
        <w:t>p</w:t>
      </w:r>
      <w:r w:rsidRPr="00E927D4">
        <w:rPr>
          <w:rFonts w:ascii="CG Omega" w:hAnsi="CG Omega"/>
        </w:rPr>
        <w:t>lan and according to company policy.</w:t>
      </w:r>
    </w:p>
    <w:p w:rsidR="00AF24CB" w:rsidRPr="00E927D4" w:rsidRDefault="00AF24CB" w:rsidP="00AF24CB">
      <w:pPr>
        <w:rPr>
          <w:rFonts w:ascii="CG Omega" w:hAnsi="CG Omega"/>
        </w:rPr>
      </w:pPr>
    </w:p>
    <w:tbl>
      <w:tblPr>
        <w:tblW w:w="0" w:type="auto"/>
        <w:tblLayout w:type="fixed"/>
        <w:tblLook w:val="0000" w:firstRow="0" w:lastRow="0" w:firstColumn="0" w:lastColumn="0" w:noHBand="0" w:noVBand="0"/>
      </w:tblPr>
      <w:tblGrid>
        <w:gridCol w:w="5238"/>
        <w:gridCol w:w="2178"/>
      </w:tblGrid>
      <w:tr w:rsidR="00AF24CB" w:rsidRPr="00E927D4">
        <w:tblPrEx>
          <w:tblCellMar>
            <w:top w:w="0" w:type="dxa"/>
            <w:bottom w:w="0" w:type="dxa"/>
          </w:tblCellMar>
        </w:tblPrEx>
        <w:tc>
          <w:tcPr>
            <w:tcW w:w="5238" w:type="dxa"/>
          </w:tcPr>
          <w:p w:rsidR="00AF24CB" w:rsidRPr="00E927D4" w:rsidRDefault="00AF24CB" w:rsidP="009E28F1">
            <w:pPr>
              <w:pStyle w:val="Header"/>
              <w:tabs>
                <w:tab w:val="clear" w:pos="4320"/>
                <w:tab w:val="clear" w:pos="8640"/>
              </w:tabs>
              <w:rPr>
                <w:rFonts w:ascii="CG Omega" w:hAnsi="CG Omega"/>
                <w:b/>
                <w:smallCaps w:val="0"/>
              </w:rPr>
            </w:pPr>
            <w:r w:rsidRPr="00E927D4">
              <w:rPr>
                <w:rFonts w:ascii="CG Omega" w:hAnsi="CG Omega"/>
                <w:b/>
                <w:smallCaps w:val="0"/>
              </w:rPr>
              <w:t>Prepared by</w:t>
            </w:r>
          </w:p>
        </w:tc>
        <w:tc>
          <w:tcPr>
            <w:tcW w:w="2178" w:type="dxa"/>
          </w:tcPr>
          <w:p w:rsidR="00AF24CB" w:rsidRPr="00E927D4" w:rsidRDefault="00AF24CB" w:rsidP="009E28F1">
            <w:pPr>
              <w:rPr>
                <w:rFonts w:ascii="CG Omega" w:hAnsi="CG Omega"/>
              </w:rPr>
            </w:pPr>
          </w:p>
        </w:tc>
      </w:tr>
      <w:tr w:rsidR="00AF24CB" w:rsidRPr="00E927D4">
        <w:tblPrEx>
          <w:tblCellMar>
            <w:top w:w="0" w:type="dxa"/>
            <w:bottom w:w="0" w:type="dxa"/>
          </w:tblCellMar>
        </w:tblPrEx>
        <w:tc>
          <w:tcPr>
            <w:tcW w:w="5238" w:type="dxa"/>
            <w:vAlign w:val="bottom"/>
          </w:tcPr>
          <w:p w:rsidR="00AF24CB" w:rsidRPr="00E927D4" w:rsidRDefault="00BF657A" w:rsidP="0009442F">
            <w:pPr>
              <w:rPr>
                <w:rFonts w:ascii="CG Omega" w:hAnsi="CG Omega"/>
              </w:rPr>
            </w:pPr>
            <w:r w:rsidRPr="00E927D4">
              <w:rPr>
                <w:rFonts w:ascii="CG Omega" w:hAnsi="CG Omega"/>
                <w:u w:val="single"/>
              </w:rPr>
              <w:fldChar w:fldCharType="begin">
                <w:ffData>
                  <w:name w:val=""/>
                  <w:enabled/>
                  <w:calcOnExit w:val="0"/>
                  <w:textInput>
                    <w:default w:val="_________________________"/>
                  </w:textInput>
                </w:ffData>
              </w:fldChar>
            </w:r>
            <w:r w:rsidRPr="00E927D4">
              <w:rPr>
                <w:rFonts w:ascii="CG Omega" w:hAnsi="CG Omega"/>
                <w:u w:val="single"/>
              </w:rPr>
              <w:instrText xml:space="preserve"> FORMTEXT </w:instrText>
            </w:r>
            <w:r w:rsidRPr="00E927D4">
              <w:rPr>
                <w:rFonts w:ascii="CG Omega" w:hAnsi="CG Omega"/>
                <w:u w:val="single"/>
              </w:rPr>
            </w:r>
            <w:r w:rsidRPr="00E927D4">
              <w:rPr>
                <w:rFonts w:ascii="CG Omega" w:hAnsi="CG Omega"/>
                <w:u w:val="single"/>
              </w:rPr>
              <w:fldChar w:fldCharType="separate"/>
            </w:r>
            <w:r w:rsidRPr="00E927D4">
              <w:rPr>
                <w:rFonts w:ascii="CG Omega" w:hAnsi="CG Omega"/>
                <w:noProof/>
                <w:u w:val="single"/>
              </w:rPr>
              <w:t>_________________________</w:t>
            </w:r>
            <w:r w:rsidRPr="00E927D4">
              <w:rPr>
                <w:rFonts w:ascii="CG Omega" w:hAnsi="CG Omega"/>
                <w:u w:val="single"/>
              </w:rPr>
              <w:fldChar w:fldCharType="end"/>
            </w:r>
          </w:p>
        </w:tc>
        <w:tc>
          <w:tcPr>
            <w:tcW w:w="2178" w:type="dxa"/>
            <w:vAlign w:val="bottom"/>
          </w:tcPr>
          <w:p w:rsidR="00AF24CB" w:rsidRPr="00E927D4" w:rsidRDefault="00BF657A" w:rsidP="0009442F">
            <w:pPr>
              <w:rPr>
                <w:rFonts w:ascii="CG Omega" w:hAnsi="CG Omega"/>
                <w:u w:val="single"/>
              </w:rPr>
            </w:pPr>
            <w:r w:rsidRPr="00E927D4">
              <w:rPr>
                <w:rFonts w:ascii="CG Omega" w:hAnsi="CG Omega"/>
                <w:u w:val="single"/>
              </w:rPr>
              <w:fldChar w:fldCharType="begin">
                <w:ffData>
                  <w:name w:val=""/>
                  <w:enabled/>
                  <w:calcOnExit w:val="0"/>
                  <w:textInput>
                    <w:default w:val="_______________"/>
                  </w:textInput>
                </w:ffData>
              </w:fldChar>
            </w:r>
            <w:r w:rsidRPr="00E927D4">
              <w:rPr>
                <w:rFonts w:ascii="CG Omega" w:hAnsi="CG Omega"/>
                <w:u w:val="single"/>
              </w:rPr>
              <w:instrText xml:space="preserve"> FORMTEXT </w:instrText>
            </w:r>
            <w:r w:rsidRPr="00E927D4">
              <w:rPr>
                <w:rFonts w:ascii="CG Omega" w:hAnsi="CG Omega"/>
                <w:u w:val="single"/>
              </w:rPr>
            </w:r>
            <w:r w:rsidRPr="00E927D4">
              <w:rPr>
                <w:rFonts w:ascii="CG Omega" w:hAnsi="CG Omega"/>
                <w:u w:val="single"/>
              </w:rPr>
              <w:fldChar w:fldCharType="separate"/>
            </w:r>
            <w:r w:rsidRPr="00E927D4">
              <w:rPr>
                <w:rFonts w:ascii="CG Omega" w:hAnsi="CG Omega"/>
                <w:noProof/>
                <w:u w:val="single"/>
              </w:rPr>
              <w:t>_______________</w:t>
            </w:r>
            <w:r w:rsidRPr="00E927D4">
              <w:rPr>
                <w:rFonts w:ascii="CG Omega" w:hAnsi="CG Omega"/>
                <w:u w:val="single"/>
              </w:rPr>
              <w:fldChar w:fldCharType="end"/>
            </w:r>
          </w:p>
        </w:tc>
      </w:tr>
      <w:tr w:rsidR="00AF24CB" w:rsidRPr="00E927D4">
        <w:tblPrEx>
          <w:tblCellMar>
            <w:top w:w="0" w:type="dxa"/>
            <w:bottom w:w="0" w:type="dxa"/>
          </w:tblCellMar>
        </w:tblPrEx>
        <w:trPr>
          <w:trHeight w:val="247"/>
        </w:trPr>
        <w:tc>
          <w:tcPr>
            <w:tcW w:w="5238" w:type="dxa"/>
          </w:tcPr>
          <w:p w:rsidR="00AF24CB" w:rsidRPr="00E927D4" w:rsidRDefault="00AF24CB" w:rsidP="009E28F1">
            <w:pPr>
              <w:rPr>
                <w:rFonts w:ascii="CG Omega" w:hAnsi="CG Omega"/>
              </w:rPr>
            </w:pPr>
            <w:r w:rsidRPr="00E927D4">
              <w:rPr>
                <w:rFonts w:ascii="CG Omega" w:hAnsi="CG Omega"/>
                <w:sz w:val="18"/>
              </w:rPr>
              <w:t>Business Analyst</w:t>
            </w:r>
            <w:r w:rsidR="00876464" w:rsidRPr="00E927D4">
              <w:rPr>
                <w:rFonts w:ascii="CG Omega" w:hAnsi="CG Omega"/>
                <w:sz w:val="18"/>
              </w:rPr>
              <w:t xml:space="preserve"> </w:t>
            </w:r>
          </w:p>
        </w:tc>
        <w:tc>
          <w:tcPr>
            <w:tcW w:w="2178" w:type="dxa"/>
          </w:tcPr>
          <w:p w:rsidR="00AF24CB" w:rsidRPr="00E927D4" w:rsidRDefault="00AF24CB" w:rsidP="009E28F1">
            <w:pPr>
              <w:pStyle w:val="Header"/>
              <w:tabs>
                <w:tab w:val="clear" w:pos="4320"/>
                <w:tab w:val="clear" w:pos="8640"/>
              </w:tabs>
              <w:rPr>
                <w:rFonts w:ascii="CG Omega" w:hAnsi="CG Omega"/>
                <w:smallCaps w:val="0"/>
              </w:rPr>
            </w:pPr>
            <w:r w:rsidRPr="00E927D4">
              <w:rPr>
                <w:rFonts w:ascii="CG Omega" w:hAnsi="CG Omega"/>
                <w:smallCaps w:val="0"/>
              </w:rPr>
              <w:t>Date</w:t>
            </w:r>
          </w:p>
        </w:tc>
      </w:tr>
      <w:tr w:rsidR="00AF24CB" w:rsidRPr="00E927D4">
        <w:tblPrEx>
          <w:tblCellMar>
            <w:top w:w="0" w:type="dxa"/>
            <w:bottom w:w="0" w:type="dxa"/>
          </w:tblCellMar>
        </w:tblPrEx>
        <w:tc>
          <w:tcPr>
            <w:tcW w:w="5238" w:type="dxa"/>
          </w:tcPr>
          <w:p w:rsidR="00AF24CB" w:rsidRPr="00E927D4" w:rsidRDefault="00AF24CB" w:rsidP="009E28F1">
            <w:pPr>
              <w:pStyle w:val="Header"/>
              <w:tabs>
                <w:tab w:val="clear" w:pos="4320"/>
                <w:tab w:val="clear" w:pos="8640"/>
              </w:tabs>
              <w:rPr>
                <w:rFonts w:ascii="CG Omega" w:hAnsi="CG Omega"/>
                <w:b/>
                <w:smallCaps w:val="0"/>
              </w:rPr>
            </w:pPr>
            <w:r w:rsidRPr="00E927D4">
              <w:rPr>
                <w:rFonts w:ascii="CG Omega" w:hAnsi="CG Omega"/>
                <w:b/>
                <w:smallCaps w:val="0"/>
              </w:rPr>
              <w:t>Approved by</w:t>
            </w:r>
          </w:p>
        </w:tc>
        <w:tc>
          <w:tcPr>
            <w:tcW w:w="2178" w:type="dxa"/>
          </w:tcPr>
          <w:p w:rsidR="00AF24CB" w:rsidRPr="00E927D4" w:rsidRDefault="00AF24CB" w:rsidP="009E28F1">
            <w:pPr>
              <w:rPr>
                <w:rFonts w:ascii="CG Omega" w:hAnsi="CG Omega"/>
              </w:rPr>
            </w:pPr>
          </w:p>
        </w:tc>
      </w:tr>
      <w:tr w:rsidR="00BF657A" w:rsidRPr="00E927D4">
        <w:tblPrEx>
          <w:tblCellMar>
            <w:top w:w="0" w:type="dxa"/>
            <w:bottom w:w="0" w:type="dxa"/>
          </w:tblCellMar>
        </w:tblPrEx>
        <w:tc>
          <w:tcPr>
            <w:tcW w:w="5238" w:type="dxa"/>
            <w:vAlign w:val="bottom"/>
          </w:tcPr>
          <w:p w:rsidR="00BF657A" w:rsidRPr="00E927D4" w:rsidRDefault="00BF657A" w:rsidP="00BF657A">
            <w:pPr>
              <w:rPr>
                <w:rFonts w:ascii="CG Omega" w:hAnsi="CG Omega"/>
              </w:rPr>
            </w:pPr>
            <w:r w:rsidRPr="00E927D4">
              <w:rPr>
                <w:rFonts w:ascii="CG Omega" w:hAnsi="CG Omega"/>
                <w:u w:val="single"/>
              </w:rPr>
              <w:fldChar w:fldCharType="begin">
                <w:ffData>
                  <w:name w:val=""/>
                  <w:enabled/>
                  <w:calcOnExit w:val="0"/>
                  <w:textInput>
                    <w:default w:val="_________________________"/>
                  </w:textInput>
                </w:ffData>
              </w:fldChar>
            </w:r>
            <w:r w:rsidRPr="00E927D4">
              <w:rPr>
                <w:rFonts w:ascii="CG Omega" w:hAnsi="CG Omega"/>
                <w:u w:val="single"/>
              </w:rPr>
              <w:instrText xml:space="preserve"> FORMTEXT </w:instrText>
            </w:r>
            <w:r w:rsidRPr="00E927D4">
              <w:rPr>
                <w:rFonts w:ascii="CG Omega" w:hAnsi="CG Omega"/>
                <w:u w:val="single"/>
              </w:rPr>
            </w:r>
            <w:r w:rsidRPr="00E927D4">
              <w:rPr>
                <w:rFonts w:ascii="CG Omega" w:hAnsi="CG Omega"/>
                <w:u w:val="single"/>
              </w:rPr>
              <w:fldChar w:fldCharType="separate"/>
            </w:r>
            <w:r w:rsidRPr="00E927D4">
              <w:rPr>
                <w:rFonts w:ascii="CG Omega" w:hAnsi="CG Omega"/>
                <w:noProof/>
                <w:u w:val="single"/>
              </w:rPr>
              <w:t>_________________________</w:t>
            </w:r>
            <w:r w:rsidRPr="00E927D4">
              <w:rPr>
                <w:rFonts w:ascii="CG Omega" w:hAnsi="CG Omega"/>
                <w:u w:val="single"/>
              </w:rPr>
              <w:fldChar w:fldCharType="end"/>
            </w:r>
          </w:p>
        </w:tc>
        <w:tc>
          <w:tcPr>
            <w:tcW w:w="2178" w:type="dxa"/>
            <w:vAlign w:val="bottom"/>
          </w:tcPr>
          <w:p w:rsidR="00BF657A" w:rsidRPr="00E927D4" w:rsidRDefault="00BF657A" w:rsidP="00BF657A">
            <w:pPr>
              <w:rPr>
                <w:rFonts w:ascii="CG Omega" w:hAnsi="CG Omega"/>
                <w:u w:val="single"/>
              </w:rPr>
            </w:pPr>
            <w:r w:rsidRPr="00E927D4">
              <w:rPr>
                <w:rFonts w:ascii="CG Omega" w:hAnsi="CG Omega"/>
                <w:u w:val="single"/>
              </w:rPr>
              <w:fldChar w:fldCharType="begin">
                <w:ffData>
                  <w:name w:val=""/>
                  <w:enabled/>
                  <w:calcOnExit w:val="0"/>
                  <w:textInput>
                    <w:default w:val="_______________"/>
                  </w:textInput>
                </w:ffData>
              </w:fldChar>
            </w:r>
            <w:r w:rsidRPr="00E927D4">
              <w:rPr>
                <w:rFonts w:ascii="CG Omega" w:hAnsi="CG Omega"/>
                <w:u w:val="single"/>
              </w:rPr>
              <w:instrText xml:space="preserve"> FORMTEXT </w:instrText>
            </w:r>
            <w:r w:rsidRPr="00E927D4">
              <w:rPr>
                <w:rFonts w:ascii="CG Omega" w:hAnsi="CG Omega"/>
                <w:u w:val="single"/>
              </w:rPr>
            </w:r>
            <w:r w:rsidRPr="00E927D4">
              <w:rPr>
                <w:rFonts w:ascii="CG Omega" w:hAnsi="CG Omega"/>
                <w:u w:val="single"/>
              </w:rPr>
              <w:fldChar w:fldCharType="separate"/>
            </w:r>
            <w:r w:rsidRPr="00E927D4">
              <w:rPr>
                <w:rFonts w:ascii="CG Omega" w:hAnsi="CG Omega"/>
                <w:noProof/>
                <w:u w:val="single"/>
              </w:rPr>
              <w:t>_______________</w:t>
            </w:r>
            <w:r w:rsidRPr="00E927D4">
              <w:rPr>
                <w:rFonts w:ascii="CG Omega" w:hAnsi="CG Omega"/>
                <w:u w:val="single"/>
              </w:rPr>
              <w:fldChar w:fldCharType="end"/>
            </w:r>
          </w:p>
        </w:tc>
      </w:tr>
      <w:tr w:rsidR="00AF24CB" w:rsidRPr="00E927D4">
        <w:tblPrEx>
          <w:tblCellMar>
            <w:top w:w="0" w:type="dxa"/>
            <w:bottom w:w="0" w:type="dxa"/>
          </w:tblCellMar>
        </w:tblPrEx>
        <w:tc>
          <w:tcPr>
            <w:tcW w:w="5238" w:type="dxa"/>
          </w:tcPr>
          <w:p w:rsidR="00AF24CB" w:rsidRPr="00E927D4" w:rsidRDefault="00DF5C7D" w:rsidP="009E28F1">
            <w:pPr>
              <w:rPr>
                <w:rFonts w:ascii="CG Omega" w:hAnsi="CG Omega"/>
              </w:rPr>
            </w:pPr>
            <w:r w:rsidRPr="00E927D4">
              <w:rPr>
                <w:rFonts w:ascii="CG Omega" w:hAnsi="CG Omega"/>
                <w:sz w:val="18"/>
              </w:rPr>
              <w:t>Business Sponsor</w:t>
            </w:r>
            <w:r w:rsidR="00876464" w:rsidRPr="00E927D4">
              <w:rPr>
                <w:rFonts w:ascii="CG Omega" w:hAnsi="CG Omega"/>
                <w:sz w:val="18"/>
              </w:rPr>
              <w:t xml:space="preserve"> </w:t>
            </w:r>
          </w:p>
        </w:tc>
        <w:tc>
          <w:tcPr>
            <w:tcW w:w="2178" w:type="dxa"/>
          </w:tcPr>
          <w:p w:rsidR="00AF24CB" w:rsidRPr="00E927D4" w:rsidRDefault="00AF24CB" w:rsidP="009E28F1">
            <w:pPr>
              <w:pStyle w:val="Header"/>
              <w:tabs>
                <w:tab w:val="clear" w:pos="4320"/>
                <w:tab w:val="clear" w:pos="8640"/>
              </w:tabs>
              <w:rPr>
                <w:rFonts w:ascii="CG Omega" w:hAnsi="CG Omega"/>
                <w:smallCaps w:val="0"/>
              </w:rPr>
            </w:pPr>
            <w:r w:rsidRPr="00E927D4">
              <w:rPr>
                <w:rFonts w:ascii="CG Omega" w:hAnsi="CG Omega"/>
                <w:smallCaps w:val="0"/>
              </w:rPr>
              <w:t>Date</w:t>
            </w:r>
          </w:p>
        </w:tc>
      </w:tr>
    </w:tbl>
    <w:p w:rsidR="00D96424" w:rsidRPr="00E927D4" w:rsidRDefault="009F191A" w:rsidP="009F191A">
      <w:pPr>
        <w:pStyle w:val="Heading1"/>
        <w:rPr>
          <w:rFonts w:ascii="CG Omega" w:hAnsi="CG Omega"/>
        </w:rPr>
      </w:pPr>
      <w:bookmarkStart w:id="24" w:name="_Toc526843585"/>
      <w:bookmarkStart w:id="25" w:name="_Toc526843583"/>
      <w:bookmarkStart w:id="26" w:name="_Toc7861774"/>
      <w:bookmarkStart w:id="27" w:name="_Toc226808209"/>
      <w:bookmarkEnd w:id="8"/>
      <w:bookmarkEnd w:id="9"/>
      <w:r w:rsidRPr="00E927D4">
        <w:rPr>
          <w:rFonts w:ascii="CG Omega" w:hAnsi="CG Omega"/>
        </w:rPr>
        <w:lastRenderedPageBreak/>
        <w:t xml:space="preserve">Part </w:t>
      </w:r>
      <w:r w:rsidR="00490272" w:rsidRPr="00E927D4">
        <w:rPr>
          <w:rFonts w:ascii="CG Omega" w:hAnsi="CG Omega"/>
        </w:rPr>
        <w:t>3</w:t>
      </w:r>
      <w:r w:rsidR="00D96424" w:rsidRPr="00E927D4">
        <w:rPr>
          <w:rFonts w:ascii="CG Omega" w:hAnsi="CG Omega"/>
        </w:rPr>
        <w:t xml:space="preserve">: </w:t>
      </w:r>
      <w:r w:rsidRPr="00E927D4">
        <w:rPr>
          <w:rFonts w:ascii="CG Omega" w:hAnsi="CG Omega"/>
        </w:rPr>
        <w:t>Purpose</w:t>
      </w:r>
      <w:bookmarkEnd w:id="27"/>
      <w:r w:rsidR="00D96424" w:rsidRPr="00E927D4">
        <w:rPr>
          <w:rFonts w:ascii="CG Omega" w:hAnsi="CG Omega"/>
        </w:rPr>
        <w:t xml:space="preserve"> </w:t>
      </w:r>
    </w:p>
    <w:p w:rsidR="00D96424" w:rsidRPr="00E927D4" w:rsidRDefault="00D96424" w:rsidP="00876464">
      <w:pPr>
        <w:pStyle w:val="instructions"/>
        <w:rPr>
          <w:rFonts w:ascii="CG Omega" w:hAnsi="CG Omega"/>
        </w:rPr>
      </w:pPr>
      <w:r w:rsidRPr="00E927D4">
        <w:rPr>
          <w:rFonts w:ascii="CG Omega" w:hAnsi="CG Omega"/>
        </w:rPr>
        <w:t xml:space="preserve">The </w:t>
      </w:r>
      <w:r w:rsidR="0009442F" w:rsidRPr="00E927D4">
        <w:rPr>
          <w:rFonts w:ascii="CG Omega" w:hAnsi="CG Omega"/>
        </w:rPr>
        <w:t>b</w:t>
      </w:r>
      <w:r w:rsidRPr="00E927D4">
        <w:rPr>
          <w:rFonts w:ascii="CG Omega" w:hAnsi="CG Omega"/>
        </w:rPr>
        <w:t xml:space="preserve">usiness </w:t>
      </w:r>
      <w:r w:rsidR="0009442F" w:rsidRPr="00E927D4">
        <w:rPr>
          <w:rFonts w:ascii="CG Omega" w:hAnsi="CG Omega"/>
        </w:rPr>
        <w:t>r</w:t>
      </w:r>
      <w:r w:rsidRPr="00E927D4">
        <w:rPr>
          <w:rFonts w:ascii="CG Omega" w:hAnsi="CG Omega"/>
        </w:rPr>
        <w:t xml:space="preserve">equirements </w:t>
      </w:r>
      <w:r w:rsidR="0009442F" w:rsidRPr="00E927D4">
        <w:rPr>
          <w:rFonts w:ascii="CG Omega" w:hAnsi="CG Omega"/>
        </w:rPr>
        <w:t>d</w:t>
      </w:r>
      <w:r w:rsidRPr="00E927D4">
        <w:rPr>
          <w:rFonts w:ascii="CG Omega" w:hAnsi="CG Omega"/>
        </w:rPr>
        <w:t xml:space="preserve">ocument is a major deliverable representing the achievement of the </w:t>
      </w:r>
      <w:r w:rsidR="0009442F" w:rsidRPr="00E927D4">
        <w:rPr>
          <w:rFonts w:ascii="CG Omega" w:hAnsi="CG Omega"/>
        </w:rPr>
        <w:t>b</w:t>
      </w:r>
      <w:r w:rsidRPr="00E927D4">
        <w:rPr>
          <w:rFonts w:ascii="CG Omega" w:hAnsi="CG Omega"/>
        </w:rPr>
        <w:t xml:space="preserve">usiness </w:t>
      </w:r>
      <w:r w:rsidR="0009442F" w:rsidRPr="00E927D4">
        <w:rPr>
          <w:rFonts w:ascii="CG Omega" w:hAnsi="CG Omega"/>
        </w:rPr>
        <w:t>a</w:t>
      </w:r>
      <w:r w:rsidRPr="00E927D4">
        <w:rPr>
          <w:rFonts w:ascii="CG Omega" w:hAnsi="CG Omega"/>
        </w:rPr>
        <w:t>nalysis milestone in a typical project management methodology.</w:t>
      </w:r>
      <w:r w:rsidR="00A2611A" w:rsidRPr="00E927D4">
        <w:rPr>
          <w:rFonts w:ascii="CG Omega" w:hAnsi="CG Omega"/>
        </w:rPr>
        <w:t xml:space="preserve"> </w:t>
      </w:r>
      <w:r w:rsidRPr="00E927D4">
        <w:rPr>
          <w:rFonts w:ascii="CG Omega" w:hAnsi="CG Omega"/>
        </w:rPr>
        <w:t>As such</w:t>
      </w:r>
      <w:r w:rsidR="000F2853" w:rsidRPr="00E927D4">
        <w:rPr>
          <w:rFonts w:ascii="CG Omega" w:hAnsi="CG Omega"/>
        </w:rPr>
        <w:t>,</w:t>
      </w:r>
      <w:r w:rsidRPr="00E927D4">
        <w:rPr>
          <w:rFonts w:ascii="CG Omega" w:hAnsi="CG Omega"/>
        </w:rPr>
        <w:t xml:space="preserve"> it requires formal review and sign</w:t>
      </w:r>
      <w:r w:rsidR="00E9270E" w:rsidRPr="00E927D4">
        <w:rPr>
          <w:rFonts w:ascii="CG Omega" w:hAnsi="CG Omega"/>
        </w:rPr>
        <w:t>-</w:t>
      </w:r>
      <w:r w:rsidRPr="00E927D4">
        <w:rPr>
          <w:rFonts w:ascii="CG Omega" w:hAnsi="CG Omega"/>
        </w:rPr>
        <w:t xml:space="preserve">off by the </w:t>
      </w:r>
      <w:r w:rsidR="00D46AFE" w:rsidRPr="00E927D4">
        <w:rPr>
          <w:rFonts w:ascii="CG Omega" w:hAnsi="CG Omega"/>
        </w:rPr>
        <w:t>business sponsor</w:t>
      </w:r>
      <w:r w:rsidRPr="00E927D4">
        <w:rPr>
          <w:rFonts w:ascii="CG Omega" w:hAnsi="CG Omega"/>
        </w:rPr>
        <w:t xml:space="preserve"> (representing the interests of business area stakeholders).</w:t>
      </w:r>
      <w:r w:rsidR="00A2611A" w:rsidRPr="00E927D4">
        <w:rPr>
          <w:rFonts w:ascii="CG Omega" w:hAnsi="CG Omega"/>
        </w:rPr>
        <w:t xml:space="preserve"> </w:t>
      </w:r>
      <w:r w:rsidRPr="00E927D4">
        <w:rPr>
          <w:rFonts w:ascii="CG Omega" w:hAnsi="CG Omega"/>
        </w:rPr>
        <w:t>Under normal circumstances, the</w:t>
      </w:r>
      <w:r w:rsidR="0009442F" w:rsidRPr="00E927D4">
        <w:rPr>
          <w:rFonts w:ascii="CG Omega" w:hAnsi="CG Omega"/>
        </w:rPr>
        <w:t xml:space="preserve"> b</w:t>
      </w:r>
      <w:r w:rsidRPr="00E927D4">
        <w:rPr>
          <w:rFonts w:ascii="CG Omega" w:hAnsi="CG Omega"/>
        </w:rPr>
        <w:t xml:space="preserve">usiness </w:t>
      </w:r>
      <w:r w:rsidR="0009442F" w:rsidRPr="00E927D4">
        <w:rPr>
          <w:rFonts w:ascii="CG Omega" w:hAnsi="CG Omega"/>
        </w:rPr>
        <w:t>r</w:t>
      </w:r>
      <w:r w:rsidRPr="00E927D4">
        <w:rPr>
          <w:rFonts w:ascii="CG Omega" w:hAnsi="CG Omega"/>
        </w:rPr>
        <w:t xml:space="preserve">equirements </w:t>
      </w:r>
      <w:r w:rsidR="0009442F" w:rsidRPr="00E927D4">
        <w:rPr>
          <w:rFonts w:ascii="CG Omega" w:hAnsi="CG Omega"/>
        </w:rPr>
        <w:t>d</w:t>
      </w:r>
      <w:r w:rsidRPr="00E927D4">
        <w:rPr>
          <w:rFonts w:ascii="CG Omega" w:hAnsi="CG Omega"/>
        </w:rPr>
        <w:t xml:space="preserve">ocument is created by the </w:t>
      </w:r>
      <w:r w:rsidR="0009442F" w:rsidRPr="00E927D4">
        <w:rPr>
          <w:rFonts w:ascii="CG Omega" w:hAnsi="CG Omega"/>
        </w:rPr>
        <w:t>s</w:t>
      </w:r>
      <w:r w:rsidRPr="00E927D4">
        <w:rPr>
          <w:rFonts w:ascii="CG Omega" w:hAnsi="CG Omega"/>
        </w:rPr>
        <w:t xml:space="preserve">enior </w:t>
      </w:r>
      <w:r w:rsidR="0009442F" w:rsidRPr="00E927D4">
        <w:rPr>
          <w:rFonts w:ascii="CG Omega" w:hAnsi="CG Omega"/>
        </w:rPr>
        <w:t>b</w:t>
      </w:r>
      <w:r w:rsidRPr="00E927D4">
        <w:rPr>
          <w:rFonts w:ascii="CG Omega" w:hAnsi="CG Omega"/>
        </w:rPr>
        <w:t xml:space="preserve">usiness </w:t>
      </w:r>
      <w:r w:rsidR="0009442F" w:rsidRPr="00E927D4">
        <w:rPr>
          <w:rFonts w:ascii="CG Omega" w:hAnsi="CG Omega"/>
        </w:rPr>
        <w:t>a</w:t>
      </w:r>
      <w:r w:rsidRPr="00E927D4">
        <w:rPr>
          <w:rFonts w:ascii="CG Omega" w:hAnsi="CG Omega"/>
        </w:rPr>
        <w:t xml:space="preserve">nalyst delegated to a project. </w:t>
      </w:r>
    </w:p>
    <w:p w:rsidR="00D96424" w:rsidRPr="00E927D4" w:rsidRDefault="00D96424" w:rsidP="00D96424">
      <w:pPr>
        <w:rPr>
          <w:rFonts w:ascii="CG Omega" w:hAnsi="CG Omega"/>
        </w:rPr>
      </w:pPr>
      <w:r w:rsidRPr="00E927D4">
        <w:rPr>
          <w:rFonts w:ascii="CG Omega" w:hAnsi="CG Omega"/>
        </w:rPr>
        <w:t xml:space="preserve">This </w:t>
      </w:r>
      <w:r w:rsidR="0009442F" w:rsidRPr="00E927D4">
        <w:rPr>
          <w:rFonts w:ascii="CG Omega" w:hAnsi="CG Omega"/>
        </w:rPr>
        <w:t>b</w:t>
      </w:r>
      <w:r w:rsidRPr="00E927D4">
        <w:rPr>
          <w:rFonts w:ascii="CG Omega" w:hAnsi="CG Omega"/>
        </w:rPr>
        <w:t xml:space="preserve">usiness </w:t>
      </w:r>
      <w:r w:rsidR="0009442F" w:rsidRPr="00E927D4">
        <w:rPr>
          <w:rFonts w:ascii="CG Omega" w:hAnsi="CG Omega"/>
        </w:rPr>
        <w:t>r</w:t>
      </w:r>
      <w:r w:rsidRPr="00E927D4">
        <w:rPr>
          <w:rFonts w:ascii="CG Omega" w:hAnsi="CG Omega"/>
        </w:rPr>
        <w:t xml:space="preserve">equirements </w:t>
      </w:r>
      <w:r w:rsidR="0009442F" w:rsidRPr="00E927D4">
        <w:rPr>
          <w:rFonts w:ascii="CG Omega" w:hAnsi="CG Omega"/>
        </w:rPr>
        <w:t>d</w:t>
      </w:r>
      <w:r w:rsidRPr="00E927D4">
        <w:rPr>
          <w:rFonts w:ascii="CG Omega" w:hAnsi="CG Omega"/>
        </w:rPr>
        <w:t>ocument template conforms to industry best</w:t>
      </w:r>
      <w:r w:rsidR="00A2611A" w:rsidRPr="00E927D4">
        <w:rPr>
          <w:rFonts w:ascii="CG Omega" w:hAnsi="CG Omega"/>
        </w:rPr>
        <w:t xml:space="preserve"> practices in business analysis</w:t>
      </w:r>
      <w:r w:rsidRPr="00E927D4">
        <w:rPr>
          <w:rFonts w:ascii="CG Omega" w:hAnsi="CG Omega"/>
        </w:rPr>
        <w:t xml:space="preserve"> and is the primary tool for structuring requirements</w:t>
      </w:r>
      <w:r w:rsidR="001A1A58" w:rsidRPr="00E927D4">
        <w:rPr>
          <w:rFonts w:ascii="CG Omega" w:hAnsi="CG Omega"/>
        </w:rPr>
        <w:t>-</w:t>
      </w:r>
      <w:r w:rsidRPr="00E927D4">
        <w:rPr>
          <w:rFonts w:ascii="CG Omega" w:hAnsi="CG Omega"/>
        </w:rPr>
        <w:t xml:space="preserve">gathering activities. Interim feedback loops and approvals for </w:t>
      </w:r>
      <w:r w:rsidR="0009442F" w:rsidRPr="00E927D4">
        <w:rPr>
          <w:rFonts w:ascii="CG Omega" w:hAnsi="CG Omega"/>
        </w:rPr>
        <w:t>b</w:t>
      </w:r>
      <w:r w:rsidRPr="00E927D4">
        <w:rPr>
          <w:rFonts w:ascii="CG Omega" w:hAnsi="CG Omega"/>
        </w:rPr>
        <w:t xml:space="preserve">usiness </w:t>
      </w:r>
      <w:r w:rsidR="0009442F" w:rsidRPr="00E927D4">
        <w:rPr>
          <w:rFonts w:ascii="CG Omega" w:hAnsi="CG Omega"/>
        </w:rPr>
        <w:t>r</w:t>
      </w:r>
      <w:r w:rsidRPr="00E927D4">
        <w:rPr>
          <w:rFonts w:ascii="CG Omega" w:hAnsi="CG Omega"/>
        </w:rPr>
        <w:t xml:space="preserve">equirements </w:t>
      </w:r>
      <w:r w:rsidR="0009442F" w:rsidRPr="00E927D4">
        <w:rPr>
          <w:rFonts w:ascii="CG Omega" w:hAnsi="CG Omega"/>
        </w:rPr>
        <w:t>d</w:t>
      </w:r>
      <w:r w:rsidRPr="00E927D4">
        <w:rPr>
          <w:rFonts w:ascii="CG Omega" w:hAnsi="CG Omega"/>
        </w:rPr>
        <w:t xml:space="preserve">ocument sections are achieved in an iterative manner, as requirements become clear over successive meetings with project stakeholders, </w:t>
      </w:r>
      <w:r w:rsidR="001A1A58" w:rsidRPr="00E927D4">
        <w:rPr>
          <w:rFonts w:ascii="CG Omega" w:hAnsi="CG Omega"/>
        </w:rPr>
        <w:t xml:space="preserve">both </w:t>
      </w:r>
      <w:r w:rsidRPr="00E927D4">
        <w:rPr>
          <w:rFonts w:ascii="CG Omega" w:hAnsi="CG Omega"/>
        </w:rPr>
        <w:t>primary and secondary users. This facilitates the final review and approval of the overall document, which by then will contain “no surprises</w:t>
      </w:r>
      <w:r w:rsidR="0009442F" w:rsidRPr="00E927D4">
        <w:rPr>
          <w:rFonts w:ascii="CG Omega" w:hAnsi="CG Omega"/>
        </w:rPr>
        <w:t>.</w:t>
      </w:r>
      <w:r w:rsidRPr="00E927D4">
        <w:rPr>
          <w:rFonts w:ascii="CG Omega" w:hAnsi="CG Omega"/>
        </w:rPr>
        <w:t xml:space="preserve">” </w:t>
      </w:r>
    </w:p>
    <w:p w:rsidR="00D96424" w:rsidRPr="00E927D4" w:rsidRDefault="009F191A" w:rsidP="00D96424">
      <w:pPr>
        <w:pStyle w:val="Heading2"/>
        <w:rPr>
          <w:rFonts w:ascii="CG Omega" w:hAnsi="CG Omega"/>
        </w:rPr>
      </w:pPr>
      <w:bookmarkStart w:id="28" w:name="_Toc7861771"/>
      <w:bookmarkStart w:id="29" w:name="_Toc226808210"/>
      <w:r w:rsidRPr="00E927D4">
        <w:rPr>
          <w:rFonts w:ascii="CG Omega" w:hAnsi="CG Omega"/>
        </w:rPr>
        <w:t>Section 3.1</w:t>
      </w:r>
      <w:r w:rsidR="00CF74E2" w:rsidRPr="00E927D4">
        <w:rPr>
          <w:rFonts w:ascii="CG Omega" w:hAnsi="CG Omega"/>
        </w:rPr>
        <w:t>:</w:t>
      </w:r>
      <w:r w:rsidRPr="00E927D4">
        <w:rPr>
          <w:rFonts w:ascii="CG Omega" w:hAnsi="CG Omega"/>
        </w:rPr>
        <w:t xml:space="preserve"> </w:t>
      </w:r>
      <w:r w:rsidR="00D96424" w:rsidRPr="00E927D4">
        <w:rPr>
          <w:rFonts w:ascii="CG Omega" w:hAnsi="CG Omega"/>
        </w:rPr>
        <w:t>Different Types of Requirements</w:t>
      </w:r>
      <w:bookmarkEnd w:id="28"/>
      <w:bookmarkEnd w:id="29"/>
    </w:p>
    <w:p w:rsidR="00D96424" w:rsidRPr="00E927D4" w:rsidRDefault="00D96424" w:rsidP="00D96424">
      <w:pPr>
        <w:rPr>
          <w:rFonts w:ascii="CG Omega" w:hAnsi="CG Omega"/>
        </w:rPr>
      </w:pPr>
      <w:r w:rsidRPr="00E927D4">
        <w:rPr>
          <w:rFonts w:ascii="CG Omega" w:hAnsi="CG Omega"/>
        </w:rPr>
        <w:t xml:space="preserve">Functional requirements can be derived </w:t>
      </w:r>
      <w:r w:rsidR="000F2853" w:rsidRPr="00E927D4">
        <w:rPr>
          <w:rFonts w:ascii="CG Omega" w:hAnsi="CG Omega"/>
        </w:rPr>
        <w:t xml:space="preserve">only </w:t>
      </w:r>
      <w:r w:rsidRPr="00E927D4">
        <w:rPr>
          <w:rFonts w:ascii="CG Omega" w:hAnsi="CG Omega"/>
        </w:rPr>
        <w:t>following elicitation and documentation of business and user requirements. The distinctions between these different requirements levels are important.</w:t>
      </w:r>
    </w:p>
    <w:p w:rsidR="003C631F" w:rsidRPr="00E927D4" w:rsidRDefault="003C631F" w:rsidP="00D96424">
      <w:pPr>
        <w:numPr>
          <w:ilvl w:val="0"/>
          <w:numId w:val="13"/>
        </w:numPr>
        <w:rPr>
          <w:rFonts w:ascii="CG Omega" w:hAnsi="CG Omega"/>
        </w:rPr>
      </w:pPr>
      <w:r w:rsidRPr="00E927D4">
        <w:rPr>
          <w:rFonts w:ascii="CG Omega" w:hAnsi="CG Omega"/>
        </w:rPr>
        <w:t>Regulatory Requirements</w:t>
      </w:r>
      <w:r w:rsidR="000F2853" w:rsidRPr="00E927D4">
        <w:rPr>
          <w:rFonts w:ascii="CG Omega" w:hAnsi="CG Omega"/>
        </w:rPr>
        <w:t xml:space="preserve">: </w:t>
      </w:r>
      <w:r w:rsidRPr="00E927D4">
        <w:rPr>
          <w:rFonts w:ascii="CG Omega" w:hAnsi="CG Omega"/>
        </w:rPr>
        <w:t xml:space="preserve">encompass all the restrictions, licenses, and laws applicable to a product or business. They may </w:t>
      </w:r>
      <w:r w:rsidR="007A08F2" w:rsidRPr="00E927D4">
        <w:rPr>
          <w:rFonts w:ascii="CG Omega" w:hAnsi="CG Omega"/>
        </w:rPr>
        <w:t xml:space="preserve">be </w:t>
      </w:r>
      <w:r w:rsidRPr="00E927D4">
        <w:rPr>
          <w:rFonts w:ascii="CG Omega" w:hAnsi="CG Omega"/>
        </w:rPr>
        <w:t>internal (driven by the company itself) or external (driven by a government or other regulatory body), and are usually nonnegotiable.</w:t>
      </w:r>
    </w:p>
    <w:p w:rsidR="00D96424" w:rsidRPr="00E927D4" w:rsidRDefault="00D96424" w:rsidP="00D96424">
      <w:pPr>
        <w:numPr>
          <w:ilvl w:val="0"/>
          <w:numId w:val="13"/>
        </w:numPr>
        <w:rPr>
          <w:rFonts w:ascii="CG Omega" w:hAnsi="CG Omega"/>
        </w:rPr>
      </w:pPr>
      <w:r w:rsidRPr="00E927D4">
        <w:rPr>
          <w:rFonts w:ascii="CG Omega" w:hAnsi="CG Omega"/>
        </w:rPr>
        <w:t>Business Requirements</w:t>
      </w:r>
      <w:r w:rsidR="000F2853" w:rsidRPr="00E927D4">
        <w:rPr>
          <w:rFonts w:ascii="CG Omega" w:hAnsi="CG Omega"/>
        </w:rPr>
        <w:t xml:space="preserve">: </w:t>
      </w:r>
      <w:r w:rsidR="0009442F" w:rsidRPr="00E927D4">
        <w:rPr>
          <w:rFonts w:ascii="CG Omega" w:hAnsi="CG Omega"/>
        </w:rPr>
        <w:t>place the business at the center of focus and tie the project to documented strategic, tactical</w:t>
      </w:r>
      <w:r w:rsidR="007A08F2" w:rsidRPr="00E927D4">
        <w:rPr>
          <w:rFonts w:ascii="CG Omega" w:hAnsi="CG Omega"/>
        </w:rPr>
        <w:t>,</w:t>
      </w:r>
      <w:r w:rsidR="0009442F" w:rsidRPr="00E927D4">
        <w:rPr>
          <w:rFonts w:ascii="CG Omega" w:hAnsi="CG Omega"/>
        </w:rPr>
        <w:t xml:space="preserve"> and operational goals. If developing products or services </w:t>
      </w:r>
      <w:r w:rsidR="003C631F" w:rsidRPr="00E927D4">
        <w:rPr>
          <w:rFonts w:ascii="CG Omega" w:hAnsi="CG Omega"/>
        </w:rPr>
        <w:t>as part of the overall direction of the company</w:t>
      </w:r>
      <w:r w:rsidR="0009442F" w:rsidRPr="00E927D4">
        <w:rPr>
          <w:rFonts w:ascii="CG Omega" w:hAnsi="CG Omega"/>
        </w:rPr>
        <w:t xml:space="preserve">, </w:t>
      </w:r>
      <w:r w:rsidR="003C631F" w:rsidRPr="00E927D4">
        <w:rPr>
          <w:rFonts w:ascii="CG Omega" w:hAnsi="CG Omega"/>
        </w:rPr>
        <w:t>product or service features need to be covered at a high level in this section</w:t>
      </w:r>
      <w:r w:rsidR="0009442F" w:rsidRPr="00E927D4">
        <w:rPr>
          <w:rFonts w:ascii="CG Omega" w:hAnsi="CG Omega"/>
        </w:rPr>
        <w:t>, then in detail under User Requirements.</w:t>
      </w:r>
    </w:p>
    <w:p w:rsidR="00D96424" w:rsidRPr="00E927D4" w:rsidRDefault="00D96424" w:rsidP="00D96424">
      <w:pPr>
        <w:numPr>
          <w:ilvl w:val="0"/>
          <w:numId w:val="13"/>
        </w:numPr>
        <w:rPr>
          <w:rFonts w:ascii="CG Omega" w:hAnsi="CG Omega"/>
        </w:rPr>
      </w:pPr>
      <w:r w:rsidRPr="00E927D4">
        <w:rPr>
          <w:rFonts w:ascii="CG Omega" w:hAnsi="CG Omega"/>
        </w:rPr>
        <w:t>User Requirements</w:t>
      </w:r>
      <w:r w:rsidR="000F2853" w:rsidRPr="00E927D4">
        <w:rPr>
          <w:rFonts w:ascii="CG Omega" w:hAnsi="CG Omega"/>
        </w:rPr>
        <w:t xml:space="preserve">: </w:t>
      </w:r>
      <w:r w:rsidR="0009442F" w:rsidRPr="00E927D4">
        <w:rPr>
          <w:rFonts w:ascii="CG Omega" w:hAnsi="CG Omega"/>
        </w:rPr>
        <w:t>place the user at the center of focus and describe</w:t>
      </w:r>
      <w:r w:rsidR="007A08F2" w:rsidRPr="00E927D4">
        <w:rPr>
          <w:rFonts w:ascii="CG Omega" w:hAnsi="CG Omega"/>
        </w:rPr>
        <w:t>—</w:t>
      </w:r>
      <w:r w:rsidR="0009442F" w:rsidRPr="00E927D4">
        <w:rPr>
          <w:rFonts w:ascii="CG Omega" w:hAnsi="CG Omega"/>
        </w:rPr>
        <w:t>with flowcharts, use case diagrams, use case scenarios, and other process models</w:t>
      </w:r>
      <w:r w:rsidR="007A08F2" w:rsidRPr="00E927D4">
        <w:rPr>
          <w:rFonts w:ascii="CG Omega" w:hAnsi="CG Omega"/>
        </w:rPr>
        <w:t>—</w:t>
      </w:r>
      <w:r w:rsidR="009C2F36" w:rsidRPr="00E927D4">
        <w:rPr>
          <w:rFonts w:ascii="CG Omega" w:hAnsi="CG Omega"/>
        </w:rPr>
        <w:t>the TO-BE</w:t>
      </w:r>
      <w:r w:rsidR="0009442F" w:rsidRPr="00E927D4">
        <w:rPr>
          <w:rFonts w:ascii="CG Omega" w:hAnsi="CG Omega"/>
        </w:rPr>
        <w:t xml:space="preserve"> user experience with the new system. In some cases, especially where business processes are being modified, it may also b</w:t>
      </w:r>
      <w:r w:rsidR="0046187D" w:rsidRPr="00E927D4">
        <w:rPr>
          <w:rFonts w:ascii="CG Omega" w:hAnsi="CG Omega"/>
        </w:rPr>
        <w:t>e necessary to document the AS-IS</w:t>
      </w:r>
      <w:r w:rsidR="0009442F" w:rsidRPr="00E927D4">
        <w:rPr>
          <w:rFonts w:ascii="CG Omega" w:hAnsi="CG Omega"/>
        </w:rPr>
        <w:t xml:space="preserve"> state of user experience with the current system.</w:t>
      </w:r>
    </w:p>
    <w:p w:rsidR="00D96424" w:rsidRPr="00E927D4" w:rsidRDefault="00D96424" w:rsidP="00D96424">
      <w:pPr>
        <w:numPr>
          <w:ilvl w:val="0"/>
          <w:numId w:val="13"/>
        </w:numPr>
        <w:rPr>
          <w:rFonts w:ascii="CG Omega" w:hAnsi="CG Omega"/>
        </w:rPr>
      </w:pPr>
      <w:r w:rsidRPr="00E927D4">
        <w:rPr>
          <w:rFonts w:ascii="CG Omega" w:hAnsi="CG Omega"/>
        </w:rPr>
        <w:t>Functional Requirements</w:t>
      </w:r>
      <w:r w:rsidR="000F2853" w:rsidRPr="00E927D4">
        <w:rPr>
          <w:rFonts w:ascii="CG Omega" w:hAnsi="CG Omega"/>
        </w:rPr>
        <w:t xml:space="preserve">: </w:t>
      </w:r>
      <w:r w:rsidR="0009442F" w:rsidRPr="00E927D4">
        <w:rPr>
          <w:rFonts w:ascii="CG Omega" w:hAnsi="CG Omega"/>
        </w:rPr>
        <w:t>place the proposed system at the center of focus and provide a prioritized list of capabilities the system must demonstrate in order to satisfy business and user requirements.</w:t>
      </w:r>
    </w:p>
    <w:p w:rsidR="00D96424" w:rsidRPr="00E927D4" w:rsidRDefault="00D96424" w:rsidP="00D96424">
      <w:pPr>
        <w:numPr>
          <w:ilvl w:val="0"/>
          <w:numId w:val="13"/>
        </w:numPr>
        <w:rPr>
          <w:rFonts w:ascii="CG Omega" w:hAnsi="CG Omega"/>
        </w:rPr>
      </w:pPr>
      <w:r w:rsidRPr="00E927D4">
        <w:rPr>
          <w:rFonts w:ascii="CG Omega" w:hAnsi="CG Omega"/>
        </w:rPr>
        <w:t>Non</w:t>
      </w:r>
      <w:r w:rsidR="0009442F" w:rsidRPr="00E927D4">
        <w:rPr>
          <w:rFonts w:ascii="CG Omega" w:hAnsi="CG Omega"/>
        </w:rPr>
        <w:t>f</w:t>
      </w:r>
      <w:r w:rsidRPr="00E927D4">
        <w:rPr>
          <w:rFonts w:ascii="CG Omega" w:hAnsi="CG Omega"/>
        </w:rPr>
        <w:t>unctional Requirements</w:t>
      </w:r>
      <w:r w:rsidR="000F2853" w:rsidRPr="00E927D4">
        <w:rPr>
          <w:rFonts w:ascii="CG Omega" w:hAnsi="CG Omega"/>
        </w:rPr>
        <w:t xml:space="preserve">: </w:t>
      </w:r>
      <w:r w:rsidR="0009442F" w:rsidRPr="00E927D4">
        <w:rPr>
          <w:rFonts w:ascii="CG Omega" w:hAnsi="CG Omega"/>
        </w:rPr>
        <w:t xml:space="preserve">refer to </w:t>
      </w:r>
      <w:r w:rsidR="003C631F" w:rsidRPr="00E927D4">
        <w:rPr>
          <w:rFonts w:ascii="CG Omega" w:hAnsi="CG Omega"/>
        </w:rPr>
        <w:t>system characteristics</w:t>
      </w:r>
      <w:r w:rsidR="0009442F" w:rsidRPr="00E927D4">
        <w:rPr>
          <w:rFonts w:ascii="CG Omega" w:hAnsi="CG Omega"/>
        </w:rPr>
        <w:t xml:space="preserve"> that must be fulfilled related to things like the user interface, access security, availability, robustness, system failure, integration, migration</w:t>
      </w:r>
      <w:r w:rsidR="001B3052" w:rsidRPr="00E927D4">
        <w:rPr>
          <w:rFonts w:ascii="CG Omega" w:hAnsi="CG Omega"/>
        </w:rPr>
        <w:t>,</w:t>
      </w:r>
      <w:r w:rsidR="0009442F" w:rsidRPr="00E927D4">
        <w:rPr>
          <w:rFonts w:ascii="CG Omega" w:hAnsi="CG Omega"/>
        </w:rPr>
        <w:t xml:space="preserve"> and documentation. As such, they do not deal with the actual functionality of the system, but nevertheless represent key project success factors.</w:t>
      </w:r>
    </w:p>
    <w:p w:rsidR="004C59CC" w:rsidRPr="00E927D4" w:rsidRDefault="00DD5916" w:rsidP="00D96424">
      <w:pPr>
        <w:numPr>
          <w:ilvl w:val="0"/>
          <w:numId w:val="13"/>
        </w:numPr>
        <w:rPr>
          <w:rFonts w:ascii="CG Omega" w:hAnsi="CG Omega"/>
        </w:rPr>
      </w:pPr>
      <w:r w:rsidRPr="00E927D4">
        <w:rPr>
          <w:rFonts w:ascii="CG Omega" w:hAnsi="CG Omega"/>
        </w:rPr>
        <w:t xml:space="preserve">Transition </w:t>
      </w:r>
      <w:r w:rsidR="004C59CC" w:rsidRPr="00E927D4">
        <w:rPr>
          <w:rFonts w:ascii="CG Omega" w:hAnsi="CG Omega"/>
        </w:rPr>
        <w:t>Requirements</w:t>
      </w:r>
      <w:r w:rsidR="000F2853" w:rsidRPr="00E927D4">
        <w:rPr>
          <w:rFonts w:ascii="CG Omega" w:hAnsi="CG Omega"/>
        </w:rPr>
        <w:t xml:space="preserve">: </w:t>
      </w:r>
      <w:r w:rsidR="004C59CC" w:rsidRPr="00E927D4">
        <w:rPr>
          <w:rFonts w:ascii="CG Omega" w:hAnsi="CG Omega"/>
          <w:bCs/>
          <w:iCs/>
        </w:rPr>
        <w:t xml:space="preserve">describe requirements needed for the transition to the new system but will not be needed once the solution is in place. </w:t>
      </w:r>
    </w:p>
    <w:p w:rsidR="00D96424" w:rsidRPr="00E927D4" w:rsidRDefault="009F191A" w:rsidP="00D96424">
      <w:pPr>
        <w:pStyle w:val="Heading2"/>
        <w:rPr>
          <w:rFonts w:ascii="CG Omega" w:hAnsi="CG Omega"/>
        </w:rPr>
      </w:pPr>
      <w:bookmarkStart w:id="30" w:name="_Toc7861772"/>
      <w:bookmarkStart w:id="31" w:name="_Toc226808211"/>
      <w:r w:rsidRPr="00E927D4">
        <w:rPr>
          <w:rFonts w:ascii="CG Omega" w:hAnsi="CG Omega"/>
        </w:rPr>
        <w:t>Section 3.2</w:t>
      </w:r>
      <w:r w:rsidR="00CF74E2" w:rsidRPr="00E927D4">
        <w:rPr>
          <w:rFonts w:ascii="CG Omega" w:hAnsi="CG Omega"/>
        </w:rPr>
        <w:t>:</w:t>
      </w:r>
      <w:r w:rsidRPr="00E927D4">
        <w:rPr>
          <w:rFonts w:ascii="CG Omega" w:hAnsi="CG Omega"/>
        </w:rPr>
        <w:t xml:space="preserve"> </w:t>
      </w:r>
      <w:r w:rsidR="00D96424" w:rsidRPr="00E927D4">
        <w:rPr>
          <w:rFonts w:ascii="CG Omega" w:hAnsi="CG Omega"/>
        </w:rPr>
        <w:t>Prioritizing Requirements</w:t>
      </w:r>
      <w:bookmarkEnd w:id="30"/>
      <w:bookmarkEnd w:id="31"/>
    </w:p>
    <w:p w:rsidR="00D96424" w:rsidRPr="00E927D4" w:rsidRDefault="00D96424" w:rsidP="00876464">
      <w:pPr>
        <w:pStyle w:val="instructions"/>
        <w:rPr>
          <w:rFonts w:ascii="CG Omega" w:hAnsi="CG Omega"/>
        </w:rPr>
      </w:pPr>
      <w:r w:rsidRPr="00E927D4">
        <w:rPr>
          <w:rFonts w:ascii="CG Omega" w:hAnsi="CG Omega"/>
        </w:rPr>
        <w:t>Ensure that your users are aware of the following interpretations regarding the prioritization of requirements:</w:t>
      </w:r>
    </w:p>
    <w:p w:rsidR="0009442F" w:rsidRPr="00E927D4" w:rsidRDefault="00490272" w:rsidP="0009442F">
      <w:pPr>
        <w:rPr>
          <w:rFonts w:ascii="CG Omega" w:hAnsi="CG Omega"/>
        </w:rPr>
      </w:pPr>
      <w:r w:rsidRPr="00E927D4">
        <w:rPr>
          <w:rFonts w:ascii="CG Omega" w:hAnsi="CG Omega"/>
        </w:rPr>
        <w:t>T</w:t>
      </w:r>
      <w:r w:rsidR="0009442F" w:rsidRPr="00E927D4">
        <w:rPr>
          <w:rFonts w:ascii="CG Omega" w:hAnsi="CG Omega"/>
        </w:rPr>
        <w:t>he following interpretations regarding the prioritization of requirements</w:t>
      </w:r>
      <w:r w:rsidRPr="00E927D4">
        <w:rPr>
          <w:rFonts w:ascii="CG Omega" w:hAnsi="CG Omega"/>
        </w:rPr>
        <w:t xml:space="preserve"> have been used:</w:t>
      </w:r>
    </w:p>
    <w:p w:rsidR="0009442F" w:rsidRPr="00E927D4" w:rsidRDefault="0009442F" w:rsidP="0009442F">
      <w:pPr>
        <w:numPr>
          <w:ilvl w:val="0"/>
          <w:numId w:val="14"/>
        </w:numPr>
        <w:rPr>
          <w:rFonts w:ascii="CG Omega" w:hAnsi="CG Omega"/>
        </w:rPr>
      </w:pPr>
      <w:r w:rsidRPr="00E927D4">
        <w:rPr>
          <w:rFonts w:ascii="CG Omega" w:hAnsi="CG Omega"/>
        </w:rPr>
        <w:t>Requirements that determine project success (must have)</w:t>
      </w:r>
      <w:r w:rsidR="001B3052" w:rsidRPr="00E927D4">
        <w:rPr>
          <w:rFonts w:ascii="CG Omega" w:hAnsi="CG Omega"/>
        </w:rPr>
        <w:t>—</w:t>
      </w:r>
      <w:r w:rsidRPr="00E927D4">
        <w:rPr>
          <w:rFonts w:ascii="CG Omega" w:hAnsi="CG Omega"/>
        </w:rPr>
        <w:t>will be included in this release. These items represent core functionality and must be present. Absence of any “must have” functionality represents project failure.</w:t>
      </w:r>
    </w:p>
    <w:p w:rsidR="0009442F" w:rsidRPr="00E927D4" w:rsidRDefault="0009442F" w:rsidP="0009442F">
      <w:pPr>
        <w:numPr>
          <w:ilvl w:val="0"/>
          <w:numId w:val="14"/>
        </w:numPr>
        <w:rPr>
          <w:rFonts w:ascii="CG Omega" w:hAnsi="CG Omega"/>
        </w:rPr>
      </w:pPr>
      <w:r w:rsidRPr="00E927D4">
        <w:rPr>
          <w:rFonts w:ascii="CG Omega" w:hAnsi="CG Omega"/>
        </w:rPr>
        <w:lastRenderedPageBreak/>
        <w:t>Requirements that add value (should have)</w:t>
      </w:r>
      <w:r w:rsidR="001B3052" w:rsidRPr="00E927D4">
        <w:rPr>
          <w:rFonts w:ascii="CG Omega" w:hAnsi="CG Omega"/>
        </w:rPr>
        <w:t>—</w:t>
      </w:r>
      <w:r w:rsidRPr="00E927D4">
        <w:rPr>
          <w:rFonts w:ascii="CG Omega" w:hAnsi="CG Omega"/>
        </w:rPr>
        <w:t xml:space="preserve">will be included in this release provided </w:t>
      </w:r>
      <w:r w:rsidR="001B3052" w:rsidRPr="00E927D4">
        <w:rPr>
          <w:rFonts w:ascii="CG Omega" w:hAnsi="CG Omega"/>
        </w:rPr>
        <w:t xml:space="preserve">that </w:t>
      </w:r>
      <w:r w:rsidRPr="00E927D4">
        <w:rPr>
          <w:rFonts w:ascii="CG Omega" w:hAnsi="CG Omega"/>
        </w:rPr>
        <w:t>all “must have” requirements have been met and sufficient project resources and time remain.</w:t>
      </w:r>
    </w:p>
    <w:p w:rsidR="00D96424" w:rsidRPr="00E927D4" w:rsidRDefault="0009442F" w:rsidP="0009442F">
      <w:pPr>
        <w:numPr>
          <w:ilvl w:val="0"/>
          <w:numId w:val="14"/>
        </w:numPr>
        <w:rPr>
          <w:rFonts w:ascii="CG Omega" w:hAnsi="CG Omega"/>
        </w:rPr>
      </w:pPr>
      <w:r w:rsidRPr="00E927D4">
        <w:rPr>
          <w:rFonts w:ascii="CG Omega" w:hAnsi="CG Omega"/>
        </w:rPr>
        <w:t>Requirements that add convenience (nice to have)</w:t>
      </w:r>
      <w:r w:rsidR="001B3052" w:rsidRPr="00E927D4">
        <w:rPr>
          <w:rFonts w:ascii="CG Omega" w:hAnsi="CG Omega"/>
        </w:rPr>
        <w:t>—</w:t>
      </w:r>
      <w:r w:rsidRPr="00E927D4">
        <w:rPr>
          <w:rFonts w:ascii="CG Omega" w:hAnsi="CG Omega"/>
        </w:rPr>
        <w:t xml:space="preserve">will be included in this release provided </w:t>
      </w:r>
      <w:r w:rsidR="001B3052" w:rsidRPr="00E927D4">
        <w:rPr>
          <w:rFonts w:ascii="CG Omega" w:hAnsi="CG Omega"/>
        </w:rPr>
        <w:t xml:space="preserve">that </w:t>
      </w:r>
      <w:r w:rsidRPr="00E927D4">
        <w:rPr>
          <w:rFonts w:ascii="CG Omega" w:hAnsi="CG Omega"/>
        </w:rPr>
        <w:t>all “must have” and “should have” requirements have been met and sufficient project resources and time remain.</w:t>
      </w:r>
    </w:p>
    <w:p w:rsidR="00500E7D" w:rsidRPr="00E927D4" w:rsidRDefault="00500E7D" w:rsidP="00500E7D">
      <w:pPr>
        <w:pStyle w:val="Heading2"/>
        <w:rPr>
          <w:rFonts w:ascii="CG Omega" w:hAnsi="CG Omega"/>
        </w:rPr>
      </w:pPr>
      <w:bookmarkStart w:id="32" w:name="_Toc7861776"/>
      <w:bookmarkStart w:id="33" w:name="_Toc226808212"/>
      <w:r w:rsidRPr="00E927D4">
        <w:rPr>
          <w:rFonts w:ascii="CG Omega" w:hAnsi="CG Omega"/>
        </w:rPr>
        <w:t>Section 3.3</w:t>
      </w:r>
      <w:r w:rsidR="00CF74E2" w:rsidRPr="00E927D4">
        <w:rPr>
          <w:rFonts w:ascii="CG Omega" w:hAnsi="CG Omega"/>
        </w:rPr>
        <w:t>:</w:t>
      </w:r>
      <w:r w:rsidRPr="00E927D4">
        <w:rPr>
          <w:rFonts w:ascii="CG Omega" w:hAnsi="CG Omega"/>
        </w:rPr>
        <w:t xml:space="preserve"> Intended Audience</w:t>
      </w:r>
      <w:bookmarkEnd w:id="32"/>
      <w:bookmarkEnd w:id="33"/>
    </w:p>
    <w:p w:rsidR="00500E7D" w:rsidRPr="00E927D4" w:rsidRDefault="00500E7D" w:rsidP="00500E7D">
      <w:pPr>
        <w:pStyle w:val="instructions"/>
        <w:rPr>
          <w:rFonts w:ascii="CG Omega" w:hAnsi="CG Omega"/>
        </w:rPr>
      </w:pPr>
      <w:r w:rsidRPr="00E927D4">
        <w:rPr>
          <w:rFonts w:ascii="CG Omega" w:hAnsi="CG Omega"/>
        </w:rPr>
        <w:t xml:space="preserve">Both readers and approvers of the </w:t>
      </w:r>
      <w:r w:rsidR="0009442F" w:rsidRPr="00E927D4">
        <w:rPr>
          <w:rFonts w:ascii="CG Omega" w:hAnsi="CG Omega"/>
        </w:rPr>
        <w:t>b</w:t>
      </w:r>
      <w:r w:rsidRPr="00E927D4">
        <w:rPr>
          <w:rFonts w:ascii="CG Omega" w:hAnsi="CG Omega"/>
        </w:rPr>
        <w:t xml:space="preserve">usiness </w:t>
      </w:r>
      <w:r w:rsidR="0009442F" w:rsidRPr="00E927D4">
        <w:rPr>
          <w:rFonts w:ascii="CG Omega" w:hAnsi="CG Omega"/>
        </w:rPr>
        <w:t>r</w:t>
      </w:r>
      <w:r w:rsidRPr="00E927D4">
        <w:rPr>
          <w:rFonts w:ascii="CG Omega" w:hAnsi="CG Omega"/>
        </w:rPr>
        <w:t xml:space="preserve">equirements </w:t>
      </w:r>
      <w:r w:rsidR="0009442F" w:rsidRPr="00E927D4">
        <w:rPr>
          <w:rFonts w:ascii="CG Omega" w:hAnsi="CG Omega"/>
        </w:rPr>
        <w:t>d</w:t>
      </w:r>
      <w:r w:rsidRPr="00E927D4">
        <w:rPr>
          <w:rFonts w:ascii="CG Omega" w:hAnsi="CG Omega"/>
        </w:rPr>
        <w:t>ocument are identified here. Organizational titles and functional project roles for each individual are included.</w:t>
      </w:r>
      <w:r w:rsidR="005800CF" w:rsidRPr="00E927D4">
        <w:rPr>
          <w:rFonts w:ascii="CG Omega" w:hAnsi="CG Omega"/>
        </w:rPr>
        <w:t xml:space="preserve"> An organization</w:t>
      </w:r>
      <w:r w:rsidRPr="00E927D4">
        <w:rPr>
          <w:rFonts w:ascii="CG Omega" w:hAnsi="CG Omega"/>
        </w:rPr>
        <w:t xml:space="preserve"> chart is very helpful in complex reader/approver environments. </w:t>
      </w:r>
    </w:p>
    <w:p w:rsidR="00500E7D" w:rsidRPr="00E927D4" w:rsidRDefault="00500E7D" w:rsidP="00500E7D">
      <w:pPr>
        <w:rPr>
          <w:rFonts w:ascii="CG Omega" w:hAnsi="CG Omega"/>
        </w:rPr>
      </w:pPr>
      <w:r w:rsidRPr="00E927D4">
        <w:rPr>
          <w:rFonts w:ascii="CG Omega" w:hAnsi="CG Omega"/>
        </w:rPr>
        <w:t>In priority order, the main reviewers of this document are</w:t>
      </w:r>
      <w:r w:rsidR="001B3052" w:rsidRPr="00E927D4">
        <w:rPr>
          <w:rFonts w:ascii="CG Omega" w:hAnsi="CG Omega"/>
        </w:rPr>
        <w:t>—</w:t>
      </w:r>
    </w:p>
    <w:p w:rsidR="00500E7D" w:rsidRPr="00E927D4" w:rsidRDefault="00D20E15" w:rsidP="00500E7D">
      <w:pPr>
        <w:numPr>
          <w:ilvl w:val="0"/>
          <w:numId w:val="17"/>
        </w:numPr>
        <w:rPr>
          <w:rFonts w:ascii="CG Omega" w:hAnsi="CG Omega"/>
        </w:rPr>
      </w:pPr>
      <w:r w:rsidRPr="00E927D4">
        <w:rPr>
          <w:rFonts w:ascii="CG Omega" w:hAnsi="CG Omega"/>
        </w:rPr>
        <w:t>Business Sponsor</w:t>
      </w:r>
      <w:r w:rsidR="000F2853" w:rsidRPr="00E927D4">
        <w:rPr>
          <w:rFonts w:ascii="CG Omega" w:hAnsi="CG Omega"/>
        </w:rPr>
        <w:t xml:space="preserve">: </w:t>
      </w:r>
      <w:r w:rsidR="00500E7D" w:rsidRPr="00E927D4">
        <w:rPr>
          <w:rFonts w:ascii="CG Omega" w:hAnsi="CG Omega"/>
        </w:rPr>
        <w:t>review and approve</w:t>
      </w:r>
    </w:p>
    <w:p w:rsidR="00500E7D" w:rsidRPr="00E927D4" w:rsidRDefault="00500E7D" w:rsidP="00500E7D">
      <w:pPr>
        <w:numPr>
          <w:ilvl w:val="0"/>
          <w:numId w:val="17"/>
        </w:numPr>
        <w:rPr>
          <w:rFonts w:ascii="CG Omega" w:hAnsi="CG Omega"/>
        </w:rPr>
      </w:pPr>
      <w:r w:rsidRPr="00E927D4">
        <w:rPr>
          <w:rFonts w:ascii="CG Omega" w:hAnsi="CG Omega"/>
        </w:rPr>
        <w:t>Project Manager</w:t>
      </w:r>
      <w:r w:rsidR="000F2853" w:rsidRPr="00E927D4">
        <w:rPr>
          <w:rFonts w:ascii="CG Omega" w:hAnsi="CG Omega"/>
        </w:rPr>
        <w:t xml:space="preserve">: </w:t>
      </w:r>
      <w:r w:rsidRPr="00E927D4">
        <w:rPr>
          <w:rFonts w:ascii="CG Omega" w:hAnsi="CG Omega"/>
        </w:rPr>
        <w:t>review and integrate into construction project phase</w:t>
      </w:r>
    </w:p>
    <w:p w:rsidR="00500E7D" w:rsidRPr="00E927D4" w:rsidRDefault="00500E7D" w:rsidP="00500E7D">
      <w:pPr>
        <w:numPr>
          <w:ilvl w:val="0"/>
          <w:numId w:val="17"/>
        </w:numPr>
        <w:rPr>
          <w:rFonts w:ascii="CG Omega" w:hAnsi="CG Omega"/>
        </w:rPr>
      </w:pPr>
      <w:r w:rsidRPr="00E927D4">
        <w:rPr>
          <w:rFonts w:ascii="CG Omega" w:hAnsi="CG Omega"/>
        </w:rPr>
        <w:t>System</w:t>
      </w:r>
      <w:r w:rsidR="005D759D" w:rsidRPr="00E927D4">
        <w:rPr>
          <w:rFonts w:ascii="CG Omega" w:hAnsi="CG Omega"/>
        </w:rPr>
        <w:t>s</w:t>
      </w:r>
      <w:r w:rsidRPr="00E927D4">
        <w:rPr>
          <w:rFonts w:ascii="CG Omega" w:hAnsi="CG Omega"/>
        </w:rPr>
        <w:t xml:space="preserve"> Analyst</w:t>
      </w:r>
      <w:r w:rsidR="000F2853" w:rsidRPr="00E927D4">
        <w:rPr>
          <w:rFonts w:ascii="CG Omega" w:hAnsi="CG Omega"/>
        </w:rPr>
        <w:t xml:space="preserve">: </w:t>
      </w:r>
      <w:r w:rsidRPr="00E927D4">
        <w:rPr>
          <w:rFonts w:ascii="CG Omega" w:hAnsi="CG Omega"/>
        </w:rPr>
        <w:t>review and translate into system specifications</w:t>
      </w:r>
    </w:p>
    <w:p w:rsidR="00500E7D" w:rsidRPr="00E927D4" w:rsidRDefault="00500E7D" w:rsidP="00500E7D">
      <w:pPr>
        <w:numPr>
          <w:ilvl w:val="0"/>
          <w:numId w:val="17"/>
        </w:numPr>
        <w:rPr>
          <w:rFonts w:ascii="CG Omega" w:hAnsi="CG Omega"/>
        </w:rPr>
      </w:pPr>
      <w:r w:rsidRPr="00E927D4">
        <w:rPr>
          <w:rFonts w:ascii="CG Omega" w:hAnsi="CG Omega"/>
        </w:rPr>
        <w:t>Stakeholders</w:t>
      </w:r>
      <w:r w:rsidR="000F2853" w:rsidRPr="00E927D4">
        <w:rPr>
          <w:rFonts w:ascii="CG Omega" w:hAnsi="CG Omega"/>
        </w:rPr>
        <w:t xml:space="preserve">: </w:t>
      </w:r>
      <w:r w:rsidRPr="00E927D4">
        <w:rPr>
          <w:rFonts w:ascii="CG Omega" w:hAnsi="CG Omega"/>
        </w:rPr>
        <w:t xml:space="preserve">review and provide feedback to </w:t>
      </w:r>
      <w:r w:rsidR="00BF42DD" w:rsidRPr="00E927D4">
        <w:rPr>
          <w:rFonts w:ascii="CG Omega" w:hAnsi="CG Omega"/>
        </w:rPr>
        <w:t>business sponsor</w:t>
      </w:r>
    </w:p>
    <w:p w:rsidR="00500E7D" w:rsidRPr="00E927D4" w:rsidRDefault="00500E7D" w:rsidP="00500E7D">
      <w:pPr>
        <w:numPr>
          <w:ilvl w:val="0"/>
          <w:numId w:val="17"/>
        </w:numPr>
        <w:rPr>
          <w:rFonts w:ascii="CG Omega" w:hAnsi="CG Omega"/>
        </w:rPr>
      </w:pPr>
      <w:r w:rsidRPr="00E927D4">
        <w:rPr>
          <w:rFonts w:ascii="CG Omega" w:hAnsi="CG Omega"/>
        </w:rPr>
        <w:t>Users</w:t>
      </w:r>
      <w:r w:rsidR="000F2853" w:rsidRPr="00E927D4">
        <w:rPr>
          <w:rFonts w:ascii="CG Omega" w:hAnsi="CG Omega"/>
        </w:rPr>
        <w:t xml:space="preserve">: </w:t>
      </w:r>
      <w:r w:rsidRPr="00E927D4">
        <w:rPr>
          <w:rFonts w:ascii="CG Omega" w:hAnsi="CG Omega"/>
        </w:rPr>
        <w:t xml:space="preserve">optional review and provide feedback to </w:t>
      </w:r>
      <w:r w:rsidR="0009442F" w:rsidRPr="00E927D4">
        <w:rPr>
          <w:rFonts w:ascii="CG Omega" w:hAnsi="CG Omega"/>
        </w:rPr>
        <w:t>s</w:t>
      </w:r>
      <w:r w:rsidRPr="00E927D4">
        <w:rPr>
          <w:rFonts w:ascii="CG Omega" w:hAnsi="CG Omega"/>
        </w:rPr>
        <w:t xml:space="preserve">takeholders </w:t>
      </w:r>
    </w:p>
    <w:p w:rsidR="008E0ADE" w:rsidRPr="00E927D4" w:rsidRDefault="008E0ADE" w:rsidP="008E0ADE">
      <w:pPr>
        <w:pStyle w:val="Heading2"/>
        <w:rPr>
          <w:rFonts w:ascii="CG Omega" w:hAnsi="CG Omega"/>
        </w:rPr>
      </w:pPr>
      <w:bookmarkStart w:id="34" w:name="_Toc526843587"/>
      <w:bookmarkStart w:id="35" w:name="_Toc7861778"/>
      <w:bookmarkStart w:id="36" w:name="_Toc226808213"/>
      <w:r w:rsidRPr="00E927D4">
        <w:rPr>
          <w:rFonts w:ascii="CG Omega" w:hAnsi="CG Omega"/>
        </w:rPr>
        <w:t>Section 3.4</w:t>
      </w:r>
      <w:r w:rsidR="00CF74E2" w:rsidRPr="00E927D4">
        <w:rPr>
          <w:rFonts w:ascii="CG Omega" w:hAnsi="CG Omega"/>
        </w:rPr>
        <w:t>:</w:t>
      </w:r>
      <w:r w:rsidRPr="00E927D4">
        <w:rPr>
          <w:rFonts w:ascii="CG Omega" w:hAnsi="CG Omega"/>
        </w:rPr>
        <w:t xml:space="preserve"> Analysis Approach</w:t>
      </w:r>
      <w:bookmarkEnd w:id="34"/>
      <w:bookmarkEnd w:id="35"/>
      <w:bookmarkEnd w:id="36"/>
    </w:p>
    <w:p w:rsidR="008E0ADE" w:rsidRPr="00E927D4" w:rsidRDefault="008E0ADE" w:rsidP="008E0ADE">
      <w:pPr>
        <w:pStyle w:val="instructions"/>
        <w:rPr>
          <w:rFonts w:ascii="CG Omega" w:hAnsi="CG Omega"/>
        </w:rPr>
      </w:pPr>
      <w:r w:rsidRPr="00E927D4">
        <w:rPr>
          <w:rFonts w:ascii="CG Omega" w:hAnsi="CG Omega"/>
        </w:rPr>
        <w:t>This section describes</w:t>
      </w:r>
      <w:r w:rsidR="00B70A27" w:rsidRPr="00E927D4">
        <w:rPr>
          <w:rFonts w:ascii="CG Omega" w:hAnsi="CG Omega"/>
        </w:rPr>
        <w:t xml:space="preserve"> the</w:t>
      </w:r>
      <w:r w:rsidR="0009442F" w:rsidRPr="00E927D4">
        <w:rPr>
          <w:rFonts w:ascii="CG Omega" w:hAnsi="CG Omega"/>
        </w:rPr>
        <w:t>—</w:t>
      </w:r>
    </w:p>
    <w:p w:rsidR="008E0ADE" w:rsidRPr="00E927D4" w:rsidRDefault="00B70A27" w:rsidP="008E0ADE">
      <w:pPr>
        <w:pStyle w:val="instructions"/>
        <w:numPr>
          <w:ilvl w:val="0"/>
          <w:numId w:val="4"/>
        </w:numPr>
        <w:rPr>
          <w:rFonts w:ascii="CG Omega" w:hAnsi="CG Omega"/>
        </w:rPr>
      </w:pPr>
      <w:r w:rsidRPr="00E927D4">
        <w:rPr>
          <w:rFonts w:ascii="CG Omega" w:hAnsi="CG Omega"/>
        </w:rPr>
        <w:t>O</w:t>
      </w:r>
      <w:r w:rsidR="008E0ADE" w:rsidRPr="00E927D4">
        <w:rPr>
          <w:rFonts w:ascii="CG Omega" w:hAnsi="CG Omega"/>
        </w:rPr>
        <w:t>verall project management approach for the project, including all organizations, such as service providers, system integrators</w:t>
      </w:r>
      <w:r w:rsidR="00E9270E" w:rsidRPr="00E927D4">
        <w:rPr>
          <w:rFonts w:ascii="CG Omega" w:hAnsi="CG Omega"/>
        </w:rPr>
        <w:t>,</w:t>
      </w:r>
      <w:r w:rsidR="008E0ADE" w:rsidRPr="00E927D4">
        <w:rPr>
          <w:rFonts w:ascii="CG Omega" w:hAnsi="CG Omega"/>
        </w:rPr>
        <w:t xml:space="preserve"> and external vendors, and the roles they will play</w:t>
      </w:r>
      <w:r w:rsidR="005800CF" w:rsidRPr="00E927D4">
        <w:rPr>
          <w:rFonts w:ascii="CG Omega" w:hAnsi="CG Omega"/>
        </w:rPr>
        <w:t>.</w:t>
      </w:r>
    </w:p>
    <w:p w:rsidR="00500E7D" w:rsidRPr="00E927D4" w:rsidRDefault="00B70A27" w:rsidP="008E0ADE">
      <w:pPr>
        <w:pStyle w:val="instructions"/>
        <w:numPr>
          <w:ilvl w:val="0"/>
          <w:numId w:val="4"/>
        </w:numPr>
        <w:rPr>
          <w:rFonts w:ascii="CG Omega" w:hAnsi="CG Omega"/>
        </w:rPr>
      </w:pPr>
      <w:r w:rsidRPr="00E927D4">
        <w:rPr>
          <w:rFonts w:ascii="CG Omega" w:hAnsi="CG Omega"/>
        </w:rPr>
        <w:t>A</w:t>
      </w:r>
      <w:r w:rsidR="008E0ADE" w:rsidRPr="00E927D4">
        <w:rPr>
          <w:rFonts w:ascii="CG Omega" w:hAnsi="CG Omega"/>
        </w:rPr>
        <w:t xml:space="preserve">pproach that </w:t>
      </w:r>
      <w:r w:rsidR="00876464" w:rsidRPr="00E927D4">
        <w:rPr>
          <w:rFonts w:ascii="CG Omega" w:hAnsi="CG Omega"/>
        </w:rPr>
        <w:t>was</w:t>
      </w:r>
      <w:r w:rsidR="008E0ADE" w:rsidRPr="00E927D4">
        <w:rPr>
          <w:rFonts w:ascii="CG Omega" w:hAnsi="CG Omega"/>
        </w:rPr>
        <w:t xml:space="preserve"> used for business analysis </w:t>
      </w:r>
      <w:r w:rsidR="005800CF" w:rsidRPr="00E927D4">
        <w:rPr>
          <w:rFonts w:ascii="CG Omega" w:hAnsi="CG Omega"/>
        </w:rPr>
        <w:t>activities within this project.</w:t>
      </w:r>
      <w:r w:rsidR="00876464" w:rsidRPr="00E927D4">
        <w:rPr>
          <w:rFonts w:ascii="CG Omega" w:hAnsi="CG Omega"/>
        </w:rPr>
        <w:t xml:space="preserve"> </w:t>
      </w:r>
      <w:r w:rsidR="008E0ADE" w:rsidRPr="00E927D4">
        <w:rPr>
          <w:rFonts w:ascii="CG Omega" w:hAnsi="CG Omega"/>
        </w:rPr>
        <w:t>These may include</w:t>
      </w:r>
      <w:r w:rsidR="0009442F" w:rsidRPr="00E927D4">
        <w:rPr>
          <w:rFonts w:ascii="CG Omega" w:hAnsi="CG Omega"/>
        </w:rPr>
        <w:t>,</w:t>
      </w:r>
      <w:r w:rsidR="008E0ADE" w:rsidRPr="00E927D4">
        <w:rPr>
          <w:rFonts w:ascii="CG Omega" w:hAnsi="CG Omega"/>
        </w:rPr>
        <w:t xml:space="preserve"> but are not limited to, interviews, focus groups, </w:t>
      </w:r>
      <w:r w:rsidR="000C0AD1" w:rsidRPr="00E927D4">
        <w:rPr>
          <w:rFonts w:ascii="CG Omega" w:hAnsi="CG Omega"/>
        </w:rPr>
        <w:t>r</w:t>
      </w:r>
      <w:r w:rsidR="008E0ADE" w:rsidRPr="00E927D4">
        <w:rPr>
          <w:rFonts w:ascii="CG Omega" w:hAnsi="CG Omega"/>
        </w:rPr>
        <w:t xml:space="preserve">equirements </w:t>
      </w:r>
      <w:r w:rsidR="000C0AD1" w:rsidRPr="00E927D4">
        <w:rPr>
          <w:rFonts w:ascii="CG Omega" w:hAnsi="CG Omega"/>
        </w:rPr>
        <w:t>j</w:t>
      </w:r>
      <w:r w:rsidR="008E0ADE" w:rsidRPr="00E927D4">
        <w:rPr>
          <w:rFonts w:ascii="CG Omega" w:hAnsi="CG Omega"/>
        </w:rPr>
        <w:t xml:space="preserve">oint </w:t>
      </w:r>
      <w:r w:rsidR="000C0AD1" w:rsidRPr="00E927D4">
        <w:rPr>
          <w:rFonts w:ascii="CG Omega" w:hAnsi="CG Omega"/>
        </w:rPr>
        <w:t>a</w:t>
      </w:r>
      <w:r w:rsidR="008E0ADE" w:rsidRPr="00E927D4">
        <w:rPr>
          <w:rFonts w:ascii="CG Omega" w:hAnsi="CG Omega"/>
        </w:rPr>
        <w:t xml:space="preserve">pplication </w:t>
      </w:r>
      <w:r w:rsidR="000C0AD1" w:rsidRPr="00E927D4">
        <w:rPr>
          <w:rFonts w:ascii="CG Omega" w:hAnsi="CG Omega"/>
        </w:rPr>
        <w:t>d</w:t>
      </w:r>
      <w:r w:rsidR="008E0ADE" w:rsidRPr="00E927D4">
        <w:rPr>
          <w:rFonts w:ascii="CG Omega" w:hAnsi="CG Omega"/>
        </w:rPr>
        <w:t>esign</w:t>
      </w:r>
      <w:r w:rsidR="000C0AD1" w:rsidRPr="00E927D4">
        <w:rPr>
          <w:rFonts w:ascii="CG Omega" w:hAnsi="CG Omega"/>
        </w:rPr>
        <w:t xml:space="preserve"> (JAD)</w:t>
      </w:r>
      <w:r w:rsidR="008E0ADE" w:rsidRPr="00E927D4">
        <w:rPr>
          <w:rFonts w:ascii="CG Omega" w:hAnsi="CG Omega"/>
        </w:rPr>
        <w:t xml:space="preserve"> sessions, surveys</w:t>
      </w:r>
      <w:r w:rsidR="00E9270E" w:rsidRPr="00E927D4">
        <w:rPr>
          <w:rFonts w:ascii="CG Omega" w:hAnsi="CG Omega"/>
        </w:rPr>
        <w:t>,</w:t>
      </w:r>
      <w:r w:rsidR="008E0ADE" w:rsidRPr="00E927D4">
        <w:rPr>
          <w:rFonts w:ascii="CG Omega" w:hAnsi="CG Omega"/>
        </w:rPr>
        <w:t xml:space="preserve"> and questionnaires.</w:t>
      </w:r>
      <w:r w:rsidR="00876464" w:rsidRPr="00E927D4">
        <w:rPr>
          <w:rFonts w:ascii="CG Omega" w:hAnsi="CG Omega"/>
        </w:rPr>
        <w:t xml:space="preserve"> (</w:t>
      </w:r>
      <w:r w:rsidR="008E0ADE" w:rsidRPr="00E927D4">
        <w:rPr>
          <w:rFonts w:ascii="CG Omega" w:hAnsi="CG Omega"/>
        </w:rPr>
        <w:t>These components comprise</w:t>
      </w:r>
      <w:r w:rsidR="00876464" w:rsidRPr="00E927D4">
        <w:rPr>
          <w:rFonts w:ascii="CG Omega" w:hAnsi="CG Omega"/>
        </w:rPr>
        <w:t>d</w:t>
      </w:r>
      <w:r w:rsidR="008E0ADE" w:rsidRPr="00E927D4">
        <w:rPr>
          <w:rFonts w:ascii="CG Omega" w:hAnsi="CG Omega"/>
        </w:rPr>
        <w:t xml:space="preserve"> the </w:t>
      </w:r>
      <w:r w:rsidR="0009442F" w:rsidRPr="00E927D4">
        <w:rPr>
          <w:rFonts w:ascii="CG Omega" w:hAnsi="CG Omega"/>
        </w:rPr>
        <w:t>r</w:t>
      </w:r>
      <w:r w:rsidR="008E0ADE" w:rsidRPr="00E927D4">
        <w:rPr>
          <w:rFonts w:ascii="CG Omega" w:hAnsi="CG Omega"/>
        </w:rPr>
        <w:t xml:space="preserve">equirements </w:t>
      </w:r>
      <w:r w:rsidR="0009442F" w:rsidRPr="00E927D4">
        <w:rPr>
          <w:rFonts w:ascii="CG Omega" w:hAnsi="CG Omega"/>
        </w:rPr>
        <w:t>w</w:t>
      </w:r>
      <w:r w:rsidR="008E0ADE" w:rsidRPr="00E927D4">
        <w:rPr>
          <w:rFonts w:ascii="CG Omega" w:hAnsi="CG Omega"/>
        </w:rPr>
        <w:t xml:space="preserve">ork </w:t>
      </w:r>
      <w:r w:rsidR="0009442F" w:rsidRPr="00E927D4">
        <w:rPr>
          <w:rFonts w:ascii="CG Omega" w:hAnsi="CG Omega"/>
        </w:rPr>
        <w:t>p</w:t>
      </w:r>
      <w:r w:rsidR="008E0ADE" w:rsidRPr="00E927D4">
        <w:rPr>
          <w:rFonts w:ascii="CG Omega" w:hAnsi="CG Omega"/>
        </w:rPr>
        <w:t>lan.</w:t>
      </w:r>
      <w:r w:rsidR="00876464" w:rsidRPr="00E927D4">
        <w:rPr>
          <w:rFonts w:ascii="CG Omega" w:hAnsi="CG Omega"/>
        </w:rPr>
        <w:t>)</w:t>
      </w:r>
    </w:p>
    <w:p w:rsidR="00750465" w:rsidRPr="00E927D4" w:rsidRDefault="00C405FD" w:rsidP="008E0ADE">
      <w:pPr>
        <w:pStyle w:val="instructions"/>
        <w:numPr>
          <w:ilvl w:val="0"/>
          <w:numId w:val="4"/>
        </w:numPr>
        <w:rPr>
          <w:rFonts w:ascii="CG Omega" w:hAnsi="CG Omega"/>
        </w:rPr>
      </w:pPr>
      <w:r w:rsidRPr="00E927D4">
        <w:rPr>
          <w:rFonts w:ascii="CG Omega" w:hAnsi="CG Omega"/>
        </w:rPr>
        <w:t>C</w:t>
      </w:r>
      <w:r w:rsidR="00750465" w:rsidRPr="00E927D4">
        <w:rPr>
          <w:rFonts w:ascii="CG Omega" w:hAnsi="CG Omega"/>
        </w:rPr>
        <w:t>hoice of modeling technique.</w:t>
      </w:r>
      <w:r w:rsidR="00876464" w:rsidRPr="00E927D4">
        <w:rPr>
          <w:rFonts w:ascii="CG Omega" w:hAnsi="CG Omega"/>
        </w:rPr>
        <w:t xml:space="preserve"> </w:t>
      </w:r>
      <w:r w:rsidR="00750465" w:rsidRPr="00E927D4">
        <w:rPr>
          <w:rFonts w:ascii="CG Omega" w:hAnsi="CG Omega"/>
        </w:rPr>
        <w:t>The sys</w:t>
      </w:r>
      <w:r w:rsidR="0009442F" w:rsidRPr="00E927D4">
        <w:rPr>
          <w:rFonts w:ascii="CG Omega" w:hAnsi="CG Omega"/>
        </w:rPr>
        <w:t>tem application group will use one</w:t>
      </w:r>
      <w:r w:rsidR="00750465" w:rsidRPr="00E927D4">
        <w:rPr>
          <w:rFonts w:ascii="CG Omega" w:hAnsi="CG Omega"/>
        </w:rPr>
        <w:t xml:space="preserve"> of two methods in developing systems</w:t>
      </w:r>
      <w:r w:rsidR="00B4125F" w:rsidRPr="00E927D4">
        <w:rPr>
          <w:rFonts w:ascii="CG Omega" w:hAnsi="CG Omega"/>
        </w:rPr>
        <w:t>:</w:t>
      </w:r>
    </w:p>
    <w:p w:rsidR="00750465" w:rsidRPr="00E927D4" w:rsidRDefault="00750465" w:rsidP="00750465">
      <w:pPr>
        <w:pStyle w:val="instructions"/>
        <w:numPr>
          <w:ilvl w:val="0"/>
          <w:numId w:val="22"/>
        </w:numPr>
        <w:rPr>
          <w:rFonts w:ascii="CG Omega" w:hAnsi="CG Omega"/>
        </w:rPr>
      </w:pPr>
      <w:r w:rsidRPr="00E927D4">
        <w:rPr>
          <w:rFonts w:ascii="CG Omega" w:hAnsi="CG Omega"/>
        </w:rPr>
        <w:t>Traditional Structured Analysis</w:t>
      </w:r>
      <w:r w:rsidR="00E31ACF" w:rsidRPr="00E927D4">
        <w:rPr>
          <w:rFonts w:ascii="CG Omega" w:hAnsi="CG Omega"/>
        </w:rPr>
        <w:t xml:space="preserve">: </w:t>
      </w:r>
      <w:r w:rsidRPr="00E927D4">
        <w:rPr>
          <w:rFonts w:ascii="CG Omega" w:hAnsi="CG Omega"/>
        </w:rPr>
        <w:t>Functional Decomposition</w:t>
      </w:r>
    </w:p>
    <w:p w:rsidR="00750465" w:rsidRPr="00E927D4" w:rsidRDefault="00750465" w:rsidP="00750465">
      <w:pPr>
        <w:pStyle w:val="instructions"/>
        <w:numPr>
          <w:ilvl w:val="0"/>
          <w:numId w:val="22"/>
        </w:numPr>
        <w:rPr>
          <w:rFonts w:ascii="CG Omega" w:hAnsi="CG Omega"/>
        </w:rPr>
      </w:pPr>
      <w:r w:rsidRPr="00E927D4">
        <w:rPr>
          <w:rFonts w:ascii="CG Omega" w:hAnsi="CG Omega"/>
        </w:rPr>
        <w:t>Business Object-Oriented Modeling</w:t>
      </w:r>
      <w:r w:rsidR="00E31ACF" w:rsidRPr="00E927D4">
        <w:rPr>
          <w:rFonts w:ascii="CG Omega" w:hAnsi="CG Omega"/>
        </w:rPr>
        <w:t xml:space="preserve">: </w:t>
      </w:r>
      <w:r w:rsidRPr="00E927D4">
        <w:rPr>
          <w:rFonts w:ascii="CG Omega" w:hAnsi="CG Omega"/>
        </w:rPr>
        <w:t>Use Case</w:t>
      </w:r>
    </w:p>
    <w:p w:rsidR="00750465" w:rsidRPr="00E927D4" w:rsidRDefault="00750465" w:rsidP="00750465">
      <w:pPr>
        <w:pStyle w:val="instructions"/>
        <w:ind w:left="360"/>
        <w:rPr>
          <w:rFonts w:ascii="CG Omega" w:hAnsi="CG Omega"/>
        </w:rPr>
      </w:pPr>
      <w:r w:rsidRPr="00E927D4">
        <w:rPr>
          <w:rFonts w:ascii="CG Omega" w:hAnsi="CG Omega"/>
        </w:rPr>
        <w:t>These methods achieve the same goals but use different modeling techniques.</w:t>
      </w:r>
      <w:r w:rsidR="0009442F" w:rsidRPr="00E927D4">
        <w:rPr>
          <w:rFonts w:ascii="CG Omega" w:hAnsi="CG Omega"/>
        </w:rPr>
        <w:t xml:space="preserve"> </w:t>
      </w:r>
      <w:r w:rsidRPr="00E927D4">
        <w:rPr>
          <w:rFonts w:ascii="CG Omega" w:hAnsi="CG Omega"/>
        </w:rPr>
        <w:t xml:space="preserve">The </w:t>
      </w:r>
      <w:r w:rsidR="0009442F" w:rsidRPr="00E927D4">
        <w:rPr>
          <w:rFonts w:ascii="CG Omega" w:hAnsi="CG Omega"/>
        </w:rPr>
        <w:t>b</w:t>
      </w:r>
      <w:r w:rsidRPr="00E927D4">
        <w:rPr>
          <w:rFonts w:ascii="CG Omega" w:hAnsi="CG Omega"/>
        </w:rPr>
        <w:t xml:space="preserve">usiness </w:t>
      </w:r>
      <w:r w:rsidR="0009442F" w:rsidRPr="00E927D4">
        <w:rPr>
          <w:rFonts w:ascii="CG Omega" w:hAnsi="CG Omega"/>
        </w:rPr>
        <w:t>a</w:t>
      </w:r>
      <w:r w:rsidRPr="00E927D4">
        <w:rPr>
          <w:rFonts w:ascii="CG Omega" w:hAnsi="CG Omega"/>
        </w:rPr>
        <w:t>nalyst needs to discuss with the system applications group what method is used and choose what is most convenient to document requirements.</w:t>
      </w:r>
      <w:r w:rsidR="00876464" w:rsidRPr="00E927D4">
        <w:rPr>
          <w:rFonts w:ascii="CG Omega" w:hAnsi="CG Omega"/>
        </w:rPr>
        <w:t xml:space="preserve"> </w:t>
      </w:r>
    </w:p>
    <w:p w:rsidR="009D7E1A" w:rsidRPr="00E927D4" w:rsidRDefault="009D7E1A" w:rsidP="009D7E1A">
      <w:pPr>
        <w:rPr>
          <w:rFonts w:ascii="CG Omega" w:hAnsi="CG Omega"/>
        </w:rPr>
      </w:pPr>
    </w:p>
    <w:p w:rsidR="008B62D8" w:rsidRPr="00E927D4" w:rsidRDefault="008E0ADE">
      <w:pPr>
        <w:pStyle w:val="Heading1"/>
        <w:rPr>
          <w:rFonts w:ascii="CG Omega" w:hAnsi="CG Omega"/>
        </w:rPr>
      </w:pPr>
      <w:bookmarkStart w:id="37" w:name="_Toc226808214"/>
      <w:r w:rsidRPr="00E927D4">
        <w:rPr>
          <w:rFonts w:ascii="CG Omega" w:hAnsi="CG Omega"/>
        </w:rPr>
        <w:lastRenderedPageBreak/>
        <w:t>Part</w:t>
      </w:r>
      <w:r w:rsidR="008B62D8" w:rsidRPr="00E927D4">
        <w:rPr>
          <w:rFonts w:ascii="CG Omega" w:hAnsi="CG Omega"/>
        </w:rPr>
        <w:t xml:space="preserve"> </w:t>
      </w:r>
      <w:r w:rsidR="00490272" w:rsidRPr="00E927D4">
        <w:rPr>
          <w:rFonts w:ascii="CG Omega" w:hAnsi="CG Omega"/>
        </w:rPr>
        <w:t>4</w:t>
      </w:r>
      <w:r w:rsidR="008B62D8" w:rsidRPr="00E927D4">
        <w:rPr>
          <w:rFonts w:ascii="CG Omega" w:hAnsi="CG Omega"/>
        </w:rPr>
        <w:t xml:space="preserve">: </w:t>
      </w:r>
      <w:r w:rsidRPr="00E927D4">
        <w:rPr>
          <w:rFonts w:ascii="CG Omega" w:hAnsi="CG Omega"/>
        </w:rPr>
        <w:t xml:space="preserve">Solution </w:t>
      </w:r>
      <w:r w:rsidR="008B62D8" w:rsidRPr="00E927D4">
        <w:rPr>
          <w:rFonts w:ascii="CG Omega" w:hAnsi="CG Omega"/>
        </w:rPr>
        <w:t>Scope</w:t>
      </w:r>
      <w:bookmarkEnd w:id="25"/>
      <w:bookmarkEnd w:id="26"/>
      <w:bookmarkEnd w:id="37"/>
    </w:p>
    <w:p w:rsidR="008B62D8" w:rsidRPr="00E927D4" w:rsidRDefault="008B62D8">
      <w:pPr>
        <w:pStyle w:val="instructions"/>
        <w:rPr>
          <w:rFonts w:ascii="CG Omega" w:hAnsi="CG Omega"/>
        </w:rPr>
      </w:pPr>
      <w:r w:rsidRPr="00E927D4">
        <w:rPr>
          <w:rFonts w:ascii="CG Omega" w:hAnsi="CG Omega"/>
        </w:rPr>
        <w:t xml:space="preserve">This </w:t>
      </w:r>
      <w:r w:rsidR="0009442F" w:rsidRPr="00E927D4">
        <w:rPr>
          <w:rFonts w:ascii="CG Omega" w:hAnsi="CG Omega"/>
        </w:rPr>
        <w:t>p</w:t>
      </w:r>
      <w:r w:rsidR="00834350" w:rsidRPr="00E927D4">
        <w:rPr>
          <w:rFonts w:ascii="CG Omega" w:hAnsi="CG Omega"/>
        </w:rPr>
        <w:t>art</w:t>
      </w:r>
      <w:r w:rsidRPr="00E927D4">
        <w:rPr>
          <w:rFonts w:ascii="CG Omega" w:hAnsi="CG Omega"/>
        </w:rPr>
        <w:t xml:space="preserve"> is used to r</w:t>
      </w:r>
      <w:r w:rsidR="0009442F" w:rsidRPr="00E927D4">
        <w:rPr>
          <w:rFonts w:ascii="CG Omega" w:hAnsi="CG Omega"/>
        </w:rPr>
        <w:t>e</w:t>
      </w:r>
      <w:r w:rsidRPr="00E927D4">
        <w:rPr>
          <w:rFonts w:ascii="CG Omega" w:hAnsi="CG Omega"/>
        </w:rPr>
        <w:t xml:space="preserve">state, in summary form, the project vision and scope statements from prior project documentation such as the </w:t>
      </w:r>
      <w:r w:rsidR="0009442F" w:rsidRPr="00E927D4">
        <w:rPr>
          <w:rFonts w:ascii="CG Omega" w:hAnsi="CG Omega"/>
        </w:rPr>
        <w:t>p</w:t>
      </w:r>
      <w:r w:rsidRPr="00E927D4">
        <w:rPr>
          <w:rFonts w:ascii="CG Omega" w:hAnsi="CG Omega"/>
        </w:rPr>
        <w:t xml:space="preserve">roject </w:t>
      </w:r>
      <w:r w:rsidR="0009442F" w:rsidRPr="00E927D4">
        <w:rPr>
          <w:rFonts w:ascii="CG Omega" w:hAnsi="CG Omega"/>
        </w:rPr>
        <w:t>c</w:t>
      </w:r>
      <w:r w:rsidRPr="00E927D4">
        <w:rPr>
          <w:rFonts w:ascii="CG Omega" w:hAnsi="CG Omega"/>
        </w:rPr>
        <w:t xml:space="preserve">harter or </w:t>
      </w:r>
      <w:r w:rsidR="0009442F" w:rsidRPr="00E927D4">
        <w:rPr>
          <w:rFonts w:ascii="CG Omega" w:hAnsi="CG Omega"/>
        </w:rPr>
        <w:t>o</w:t>
      </w:r>
      <w:r w:rsidRPr="00E927D4">
        <w:rPr>
          <w:rFonts w:ascii="CG Omega" w:hAnsi="CG Omega"/>
        </w:rPr>
        <w:t xml:space="preserve">pportunity </w:t>
      </w:r>
      <w:r w:rsidR="0009442F" w:rsidRPr="00E927D4">
        <w:rPr>
          <w:rFonts w:ascii="CG Omega" w:hAnsi="CG Omega"/>
        </w:rPr>
        <w:t>a</w:t>
      </w:r>
      <w:r w:rsidRPr="00E927D4">
        <w:rPr>
          <w:rFonts w:ascii="CG Omega" w:hAnsi="CG Omega"/>
        </w:rPr>
        <w:t>nalysis.</w:t>
      </w:r>
      <w:r w:rsidR="005800CF" w:rsidRPr="00E927D4">
        <w:rPr>
          <w:rFonts w:ascii="CG Omega" w:hAnsi="CG Omega"/>
        </w:rPr>
        <w:t xml:space="preserve"> </w:t>
      </w:r>
      <w:r w:rsidRPr="00E927D4">
        <w:rPr>
          <w:rFonts w:ascii="CG Omega" w:hAnsi="CG Omega"/>
        </w:rPr>
        <w:t>It reconfirms the understanding of project objectives, and allows for clarification of those statements that may be required due to the passage of time.</w:t>
      </w:r>
    </w:p>
    <w:p w:rsidR="008B62D8" w:rsidRPr="00E927D4" w:rsidRDefault="008B62D8">
      <w:pPr>
        <w:pStyle w:val="instructions"/>
        <w:rPr>
          <w:rFonts w:ascii="CG Omega" w:hAnsi="CG Omega"/>
        </w:rPr>
      </w:pPr>
      <w:r w:rsidRPr="00E927D4">
        <w:rPr>
          <w:rFonts w:ascii="CG Omega" w:hAnsi="CG Omega"/>
        </w:rPr>
        <w:t xml:space="preserve">However, the </w:t>
      </w:r>
      <w:r w:rsidR="0009442F" w:rsidRPr="00E927D4">
        <w:rPr>
          <w:rFonts w:ascii="CG Omega" w:hAnsi="CG Omega"/>
        </w:rPr>
        <w:t>b</w:t>
      </w:r>
      <w:r w:rsidRPr="00E927D4">
        <w:rPr>
          <w:rFonts w:ascii="CG Omega" w:hAnsi="CG Omega"/>
        </w:rPr>
        <w:t xml:space="preserve">usiness </w:t>
      </w:r>
      <w:r w:rsidR="0009442F" w:rsidRPr="00E927D4">
        <w:rPr>
          <w:rFonts w:ascii="CG Omega" w:hAnsi="CG Omega"/>
        </w:rPr>
        <w:t>r</w:t>
      </w:r>
      <w:r w:rsidRPr="00E927D4">
        <w:rPr>
          <w:rFonts w:ascii="CG Omega" w:hAnsi="CG Omega"/>
        </w:rPr>
        <w:t xml:space="preserve">equirements </w:t>
      </w:r>
      <w:r w:rsidR="0009442F" w:rsidRPr="00E927D4">
        <w:rPr>
          <w:rFonts w:ascii="CG Omega" w:hAnsi="CG Omega"/>
        </w:rPr>
        <w:t>d</w:t>
      </w:r>
      <w:r w:rsidRPr="00E927D4">
        <w:rPr>
          <w:rFonts w:ascii="CG Omega" w:hAnsi="CG Omega"/>
        </w:rPr>
        <w:t xml:space="preserve">ocument is </w:t>
      </w:r>
      <w:r w:rsidRPr="00E927D4">
        <w:rPr>
          <w:rFonts w:ascii="CG Omega" w:hAnsi="CG Omega"/>
          <w:b/>
        </w:rPr>
        <w:t>not</w:t>
      </w:r>
      <w:r w:rsidRPr="00E927D4">
        <w:rPr>
          <w:rFonts w:ascii="CG Omega" w:hAnsi="CG Omega"/>
        </w:rPr>
        <w:t xml:space="preserve"> a project scope change device. Should scope have changed, previous project activities must be reopened</w:t>
      </w:r>
      <w:r w:rsidR="00B4125F" w:rsidRPr="00E927D4">
        <w:rPr>
          <w:rFonts w:ascii="CG Omega" w:hAnsi="CG Omega"/>
        </w:rPr>
        <w:t xml:space="preserve"> because</w:t>
      </w:r>
      <w:r w:rsidRPr="00E927D4">
        <w:rPr>
          <w:rFonts w:ascii="CG Omega" w:hAnsi="CG Omega"/>
        </w:rPr>
        <w:t xml:space="preserve"> the reality represented by the official documentation and the signatures they contain are no longer valid.</w:t>
      </w:r>
    </w:p>
    <w:p w:rsidR="008B62D8" w:rsidRPr="00E927D4" w:rsidRDefault="008B62D8">
      <w:pPr>
        <w:pStyle w:val="instructions"/>
        <w:rPr>
          <w:rFonts w:ascii="CG Omega" w:hAnsi="CG Omega"/>
        </w:rPr>
      </w:pPr>
      <w:r w:rsidRPr="00E927D4">
        <w:rPr>
          <w:rFonts w:ascii="CG Omega" w:hAnsi="CG Omega"/>
        </w:rPr>
        <w:t xml:space="preserve">Use this </w:t>
      </w:r>
      <w:r w:rsidR="005800CF" w:rsidRPr="00E927D4">
        <w:rPr>
          <w:rFonts w:ascii="CG Omega" w:hAnsi="CG Omega"/>
        </w:rPr>
        <w:t>p</w:t>
      </w:r>
      <w:r w:rsidR="00834350" w:rsidRPr="00E927D4">
        <w:rPr>
          <w:rFonts w:ascii="CG Omega" w:hAnsi="CG Omega"/>
        </w:rPr>
        <w:t>art</w:t>
      </w:r>
      <w:r w:rsidRPr="00E927D4">
        <w:rPr>
          <w:rFonts w:ascii="CG Omega" w:hAnsi="CG Omega"/>
        </w:rPr>
        <w:t xml:space="preserve"> to documen</w:t>
      </w:r>
      <w:r w:rsidR="0009442F" w:rsidRPr="00E927D4">
        <w:rPr>
          <w:rFonts w:ascii="CG Omega" w:hAnsi="CG Omega"/>
        </w:rPr>
        <w:t>t high-</w:t>
      </w:r>
      <w:r w:rsidRPr="00E927D4">
        <w:rPr>
          <w:rFonts w:ascii="CG Omega" w:hAnsi="CG Omega"/>
        </w:rPr>
        <w:t>level project deliverables (what is needed) without drilling down into details or straying into solution specifications (how we will do this).</w:t>
      </w:r>
    </w:p>
    <w:p w:rsidR="008B62D8" w:rsidRPr="00E927D4" w:rsidRDefault="006A223E">
      <w:pPr>
        <w:rPr>
          <w:rFonts w:ascii="CG Omega" w:hAnsi="CG Omega"/>
        </w:rPr>
      </w:pPr>
      <w:r w:rsidRPr="00E927D4">
        <w:rPr>
          <w:rFonts w:ascii="CG Omega" w:hAnsi="CG Omega"/>
        </w:rPr>
        <w:fldChar w:fldCharType="begin">
          <w:ffData>
            <w:name w:val="Text117"/>
            <w:enabled/>
            <w:calcOnExit w:val="0"/>
            <w:textInput/>
          </w:ffData>
        </w:fldChar>
      </w:r>
      <w:bookmarkStart w:id="38" w:name="Text117"/>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38"/>
    </w:p>
    <w:p w:rsidR="002F5D8D" w:rsidRPr="00E927D4" w:rsidRDefault="002F5D8D" w:rsidP="002F5D8D">
      <w:pPr>
        <w:pStyle w:val="Heading2"/>
        <w:rPr>
          <w:rFonts w:ascii="CG Omega" w:hAnsi="CG Omega"/>
        </w:rPr>
      </w:pPr>
      <w:bookmarkStart w:id="39" w:name="_Toc526843625"/>
      <w:bookmarkStart w:id="40" w:name="_Toc7861817"/>
      <w:bookmarkStart w:id="41" w:name="_Toc526843591"/>
      <w:bookmarkStart w:id="42" w:name="_Toc7861782"/>
      <w:bookmarkStart w:id="43" w:name="_Toc226808215"/>
      <w:r w:rsidRPr="00E927D4">
        <w:rPr>
          <w:rFonts w:ascii="CG Omega" w:hAnsi="CG Omega"/>
        </w:rPr>
        <w:t>Section 4.1</w:t>
      </w:r>
      <w:r w:rsidR="00CF74E2" w:rsidRPr="00E927D4">
        <w:rPr>
          <w:rFonts w:ascii="CG Omega" w:hAnsi="CG Omega"/>
        </w:rPr>
        <w:t>:</w:t>
      </w:r>
      <w:r w:rsidRPr="00E927D4">
        <w:rPr>
          <w:rFonts w:ascii="CG Omega" w:hAnsi="CG Omega"/>
        </w:rPr>
        <w:t xml:space="preserve"> Summary of Regulatory, Business</w:t>
      </w:r>
      <w:r w:rsidR="003C631F" w:rsidRPr="00E927D4">
        <w:rPr>
          <w:rFonts w:ascii="CG Omega" w:hAnsi="CG Omega"/>
        </w:rPr>
        <w:t>,</w:t>
      </w:r>
      <w:r w:rsidRPr="00E927D4">
        <w:rPr>
          <w:rFonts w:ascii="CG Omega" w:hAnsi="CG Omega"/>
        </w:rPr>
        <w:t xml:space="preserve"> and User </w:t>
      </w:r>
      <w:bookmarkEnd w:id="41"/>
      <w:r w:rsidRPr="00E927D4">
        <w:rPr>
          <w:rFonts w:ascii="CG Omega" w:hAnsi="CG Omega"/>
        </w:rPr>
        <w:t>Requirements</w:t>
      </w:r>
      <w:bookmarkEnd w:id="42"/>
      <w:bookmarkEnd w:id="43"/>
    </w:p>
    <w:p w:rsidR="002F5D8D" w:rsidRPr="00E927D4" w:rsidRDefault="002F5D8D" w:rsidP="002F5D8D">
      <w:pPr>
        <w:pStyle w:val="instructions"/>
        <w:rPr>
          <w:rFonts w:ascii="CG Omega" w:hAnsi="CG Omega"/>
        </w:rPr>
      </w:pPr>
      <w:r w:rsidRPr="00E927D4">
        <w:rPr>
          <w:rFonts w:ascii="CG Omega" w:hAnsi="CG Omega"/>
        </w:rPr>
        <w:t>All project initiatives exist within the organizational context of your company and consume organizational resources.</w:t>
      </w:r>
      <w:r w:rsidR="00876464" w:rsidRPr="00E927D4">
        <w:rPr>
          <w:rFonts w:ascii="CG Omega" w:hAnsi="CG Omega"/>
        </w:rPr>
        <w:t xml:space="preserve"> </w:t>
      </w:r>
      <w:r w:rsidRPr="00E927D4">
        <w:rPr>
          <w:rFonts w:ascii="CG Omega" w:hAnsi="CG Omega"/>
        </w:rPr>
        <w:t>As such, they must be justified by tying them to strategic, tactical</w:t>
      </w:r>
      <w:r w:rsidR="0009442F" w:rsidRPr="00E927D4">
        <w:rPr>
          <w:rFonts w:ascii="CG Omega" w:hAnsi="CG Omega"/>
        </w:rPr>
        <w:t>,</w:t>
      </w:r>
      <w:r w:rsidRPr="00E927D4">
        <w:rPr>
          <w:rFonts w:ascii="CG Omega" w:hAnsi="CG Omega"/>
        </w:rPr>
        <w:t xml:space="preserve"> and operational goals.</w:t>
      </w:r>
      <w:r w:rsidR="00876464" w:rsidRPr="00E927D4">
        <w:rPr>
          <w:rFonts w:ascii="CG Omega" w:hAnsi="CG Omega"/>
        </w:rPr>
        <w:t xml:space="preserve"> </w:t>
      </w:r>
      <w:r w:rsidRPr="00E927D4">
        <w:rPr>
          <w:rFonts w:ascii="CG Omega" w:hAnsi="CG Omega"/>
        </w:rPr>
        <w:t>In some cases, there may also be regulatory governance considerations that must be taken into account.</w:t>
      </w:r>
      <w:r w:rsidR="00876464" w:rsidRPr="00E927D4">
        <w:rPr>
          <w:rFonts w:ascii="CG Omega" w:hAnsi="CG Omega"/>
        </w:rPr>
        <w:t xml:space="preserve"> </w:t>
      </w:r>
      <w:r w:rsidRPr="00E927D4">
        <w:rPr>
          <w:rFonts w:ascii="CG Omega" w:hAnsi="CG Omega"/>
        </w:rPr>
        <w:t>When present, regulatory requirements are documented first.</w:t>
      </w:r>
      <w:r w:rsidR="00876464" w:rsidRPr="00E927D4">
        <w:rPr>
          <w:rFonts w:ascii="CG Omega" w:hAnsi="CG Omega"/>
        </w:rPr>
        <w:t xml:space="preserve"> </w:t>
      </w:r>
      <w:r w:rsidR="0009442F" w:rsidRPr="00E927D4">
        <w:rPr>
          <w:rFonts w:ascii="CG Omega" w:hAnsi="CG Omega"/>
        </w:rPr>
        <w:t>Documenting business-</w:t>
      </w:r>
      <w:r w:rsidRPr="00E927D4">
        <w:rPr>
          <w:rFonts w:ascii="CG Omega" w:hAnsi="CG Omega"/>
        </w:rPr>
        <w:t xml:space="preserve">level requirements </w:t>
      </w:r>
      <w:r w:rsidR="0009442F" w:rsidRPr="00E927D4">
        <w:rPr>
          <w:rFonts w:ascii="CG Omega" w:hAnsi="CG Omega"/>
        </w:rPr>
        <w:t>is a critical exercise, because—</w:t>
      </w:r>
    </w:p>
    <w:p w:rsidR="002F5D8D" w:rsidRPr="00E927D4" w:rsidRDefault="00834350" w:rsidP="002F5D8D">
      <w:pPr>
        <w:pStyle w:val="instructions"/>
        <w:numPr>
          <w:ilvl w:val="0"/>
          <w:numId w:val="5"/>
        </w:numPr>
        <w:rPr>
          <w:rFonts w:ascii="CG Omega" w:hAnsi="CG Omega"/>
        </w:rPr>
      </w:pPr>
      <w:r w:rsidRPr="00E927D4">
        <w:rPr>
          <w:rFonts w:ascii="CG Omega" w:hAnsi="CG Omega"/>
        </w:rPr>
        <w:t>R</w:t>
      </w:r>
      <w:r w:rsidR="002F5D8D" w:rsidRPr="00E927D4">
        <w:rPr>
          <w:rFonts w:ascii="CG Omega" w:hAnsi="CG Omega"/>
        </w:rPr>
        <w:t>egulatory requirements often provide clear, nonnegotiable project constraints and quantitative success factors</w:t>
      </w:r>
      <w:r w:rsidR="005800CF" w:rsidRPr="00E927D4">
        <w:rPr>
          <w:rFonts w:ascii="CG Omega" w:hAnsi="CG Omega"/>
        </w:rPr>
        <w:t>.</w:t>
      </w:r>
    </w:p>
    <w:p w:rsidR="002F5D8D" w:rsidRPr="00E927D4" w:rsidRDefault="00834350" w:rsidP="002F5D8D">
      <w:pPr>
        <w:pStyle w:val="instructions"/>
        <w:numPr>
          <w:ilvl w:val="0"/>
          <w:numId w:val="5"/>
        </w:numPr>
        <w:rPr>
          <w:rFonts w:ascii="CG Omega" w:hAnsi="CG Omega"/>
        </w:rPr>
      </w:pPr>
      <w:r w:rsidRPr="00E927D4">
        <w:rPr>
          <w:rFonts w:ascii="CG Omega" w:hAnsi="CG Omega"/>
        </w:rPr>
        <w:t>They</w:t>
      </w:r>
      <w:r w:rsidR="002F5D8D" w:rsidRPr="00E927D4">
        <w:rPr>
          <w:rFonts w:ascii="CG Omega" w:hAnsi="CG Omega"/>
        </w:rPr>
        <w:t xml:space="preserve"> assist in budgeting when there are specific moneys preallocated to business goals</w:t>
      </w:r>
      <w:r w:rsidR="005800CF" w:rsidRPr="00E927D4">
        <w:rPr>
          <w:rFonts w:ascii="CG Omega" w:hAnsi="CG Omega"/>
        </w:rPr>
        <w:t>.</w:t>
      </w:r>
    </w:p>
    <w:p w:rsidR="002F5D8D" w:rsidRPr="00E927D4" w:rsidRDefault="00834350" w:rsidP="002F5D8D">
      <w:pPr>
        <w:pStyle w:val="instructions"/>
        <w:numPr>
          <w:ilvl w:val="0"/>
          <w:numId w:val="5"/>
        </w:numPr>
        <w:rPr>
          <w:rFonts w:ascii="CG Omega" w:hAnsi="CG Omega"/>
        </w:rPr>
      </w:pPr>
      <w:r w:rsidRPr="00E927D4">
        <w:rPr>
          <w:rFonts w:ascii="CG Omega" w:hAnsi="CG Omega"/>
        </w:rPr>
        <w:t xml:space="preserve">They </w:t>
      </w:r>
      <w:r w:rsidR="002F5D8D" w:rsidRPr="00E927D4">
        <w:rPr>
          <w:rFonts w:ascii="CG Omega" w:hAnsi="CG Omega"/>
        </w:rPr>
        <w:t>facilitate prioritization according to the varying priorities of business goals</w:t>
      </w:r>
      <w:r w:rsidR="005800CF" w:rsidRPr="00E927D4">
        <w:rPr>
          <w:rFonts w:ascii="CG Omega" w:hAnsi="CG Omega"/>
        </w:rPr>
        <w:t>.</w:t>
      </w:r>
    </w:p>
    <w:p w:rsidR="002F5D8D" w:rsidRPr="00E927D4" w:rsidRDefault="00834350" w:rsidP="002F5D8D">
      <w:pPr>
        <w:pStyle w:val="instructions"/>
        <w:numPr>
          <w:ilvl w:val="0"/>
          <w:numId w:val="5"/>
        </w:numPr>
        <w:rPr>
          <w:rFonts w:ascii="CG Omega" w:hAnsi="CG Omega"/>
        </w:rPr>
      </w:pPr>
      <w:r w:rsidRPr="00E927D4">
        <w:rPr>
          <w:rFonts w:ascii="CG Omega" w:hAnsi="CG Omega"/>
        </w:rPr>
        <w:t xml:space="preserve">They </w:t>
      </w:r>
      <w:r w:rsidR="002F5D8D" w:rsidRPr="00E927D4">
        <w:rPr>
          <w:rFonts w:ascii="CG Omega" w:hAnsi="CG Omega"/>
        </w:rPr>
        <w:t>serve as a gauge regarding the ongoing importance of a project.</w:t>
      </w:r>
      <w:r w:rsidR="00876464" w:rsidRPr="00E927D4">
        <w:rPr>
          <w:rFonts w:ascii="CG Omega" w:hAnsi="CG Omega"/>
        </w:rPr>
        <w:t xml:space="preserve"> </w:t>
      </w:r>
      <w:r w:rsidR="002F5D8D" w:rsidRPr="00E927D4">
        <w:rPr>
          <w:rFonts w:ascii="CG Omega" w:hAnsi="CG Omega"/>
        </w:rPr>
        <w:t>That is, if the business goals or their relative priorities change during the project, your project’s goals and priorities will likewise change.</w:t>
      </w:r>
    </w:p>
    <w:p w:rsidR="002F5D8D" w:rsidRPr="00E927D4" w:rsidRDefault="002F5D8D" w:rsidP="002F5D8D">
      <w:pPr>
        <w:pStyle w:val="Heading3"/>
        <w:rPr>
          <w:rFonts w:ascii="CG Omega" w:hAnsi="CG Omega"/>
        </w:rPr>
      </w:pPr>
      <w:bookmarkStart w:id="44" w:name="_Toc7861783"/>
      <w:bookmarkStart w:id="45" w:name="_Toc226808216"/>
      <w:r w:rsidRPr="00E927D4">
        <w:rPr>
          <w:rFonts w:ascii="CG Omega" w:hAnsi="CG Omega"/>
        </w:rPr>
        <w:t>Section 4.1.1</w:t>
      </w:r>
      <w:r w:rsidR="00CF74E2" w:rsidRPr="00E927D4">
        <w:rPr>
          <w:rFonts w:ascii="CG Omega" w:hAnsi="CG Omega"/>
        </w:rPr>
        <w:t>:</w:t>
      </w:r>
      <w:r w:rsidRPr="00E927D4">
        <w:rPr>
          <w:rFonts w:ascii="CG Omega" w:hAnsi="CG Omega"/>
        </w:rPr>
        <w:t xml:space="preserve"> Regulatory</w:t>
      </w:r>
      <w:bookmarkEnd w:id="44"/>
      <w:bookmarkEnd w:id="45"/>
    </w:p>
    <w:p w:rsidR="00876464" w:rsidRPr="00E927D4" w:rsidRDefault="006A223E" w:rsidP="00876464">
      <w:pPr>
        <w:rPr>
          <w:rFonts w:ascii="CG Omega" w:hAnsi="CG Omega"/>
        </w:rPr>
      </w:pPr>
      <w:r w:rsidRPr="00E927D4">
        <w:rPr>
          <w:rFonts w:ascii="CG Omega" w:hAnsi="CG Omega"/>
        </w:rPr>
        <w:fldChar w:fldCharType="begin">
          <w:ffData>
            <w:name w:val="Text118"/>
            <w:enabled/>
            <w:calcOnExit w:val="0"/>
            <w:textInput/>
          </w:ffData>
        </w:fldChar>
      </w:r>
      <w:bookmarkStart w:id="46" w:name="Text118"/>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46"/>
    </w:p>
    <w:p w:rsidR="002F5D8D" w:rsidRPr="00E927D4" w:rsidRDefault="002F5D8D" w:rsidP="002F5D8D">
      <w:pPr>
        <w:pStyle w:val="Heading3"/>
        <w:rPr>
          <w:rFonts w:ascii="CG Omega" w:hAnsi="CG Omega"/>
        </w:rPr>
      </w:pPr>
      <w:bookmarkStart w:id="47" w:name="_Toc226808217"/>
      <w:r w:rsidRPr="00E927D4">
        <w:rPr>
          <w:rFonts w:ascii="CG Omega" w:hAnsi="CG Omega"/>
        </w:rPr>
        <w:t>Section 4.1.2</w:t>
      </w:r>
      <w:r w:rsidR="00CF74E2" w:rsidRPr="00E927D4">
        <w:rPr>
          <w:rFonts w:ascii="CG Omega" w:hAnsi="CG Omega"/>
        </w:rPr>
        <w:t>:</w:t>
      </w:r>
      <w:r w:rsidRPr="00E927D4">
        <w:rPr>
          <w:rFonts w:ascii="CG Omega" w:hAnsi="CG Omega"/>
        </w:rPr>
        <w:t xml:space="preserve"> Business Requirements</w:t>
      </w:r>
      <w:bookmarkEnd w:id="47"/>
    </w:p>
    <w:p w:rsidR="002F5D8D" w:rsidRPr="00E927D4" w:rsidRDefault="005800CF" w:rsidP="00042ADC">
      <w:pPr>
        <w:pStyle w:val="Heading4"/>
        <w:rPr>
          <w:rFonts w:ascii="CG Omega" w:hAnsi="CG Omega"/>
        </w:rPr>
      </w:pPr>
      <w:bookmarkStart w:id="48" w:name="_Toc526843592"/>
      <w:bookmarkStart w:id="49" w:name="_Toc7861784"/>
      <w:bookmarkStart w:id="50" w:name="_Toc226808218"/>
      <w:r w:rsidRPr="00E927D4">
        <w:rPr>
          <w:rFonts w:ascii="CG Omega" w:hAnsi="CG Omega"/>
        </w:rPr>
        <w:t>Section 4.1.</w:t>
      </w:r>
      <w:r w:rsidR="00042ADC" w:rsidRPr="00E927D4">
        <w:rPr>
          <w:rFonts w:ascii="CG Omega" w:hAnsi="CG Omega"/>
        </w:rPr>
        <w:t>2.1</w:t>
      </w:r>
      <w:r w:rsidR="00CF74E2" w:rsidRPr="00E927D4">
        <w:rPr>
          <w:rFonts w:ascii="CG Omega" w:hAnsi="CG Omega"/>
        </w:rPr>
        <w:t>:</w:t>
      </w:r>
      <w:r w:rsidR="002F5D8D" w:rsidRPr="00E927D4">
        <w:rPr>
          <w:rFonts w:ascii="CG Omega" w:hAnsi="CG Omega"/>
        </w:rPr>
        <w:t xml:space="preserve"> Strategic</w:t>
      </w:r>
      <w:bookmarkEnd w:id="48"/>
      <w:bookmarkEnd w:id="49"/>
      <w:bookmarkEnd w:id="50"/>
    </w:p>
    <w:p w:rsidR="002F5D8D" w:rsidRPr="00E927D4" w:rsidRDefault="006A223E" w:rsidP="002F5D8D">
      <w:pPr>
        <w:rPr>
          <w:rFonts w:ascii="CG Omega" w:hAnsi="CG Omega"/>
        </w:rPr>
      </w:pPr>
      <w:r w:rsidRPr="00E927D4">
        <w:rPr>
          <w:rFonts w:ascii="CG Omega" w:hAnsi="CG Omega"/>
        </w:rPr>
        <w:fldChar w:fldCharType="begin">
          <w:ffData>
            <w:name w:val="Text119"/>
            <w:enabled/>
            <w:calcOnExit w:val="0"/>
            <w:textInput/>
          </w:ffData>
        </w:fldChar>
      </w:r>
      <w:bookmarkStart w:id="51" w:name="Text119"/>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51"/>
    </w:p>
    <w:p w:rsidR="002F5D8D" w:rsidRPr="00E927D4" w:rsidRDefault="005800CF" w:rsidP="00042ADC">
      <w:pPr>
        <w:pStyle w:val="Heading4"/>
        <w:rPr>
          <w:rFonts w:ascii="CG Omega" w:hAnsi="CG Omega"/>
        </w:rPr>
      </w:pPr>
      <w:bookmarkStart w:id="52" w:name="_Toc526843593"/>
      <w:bookmarkStart w:id="53" w:name="_Toc7861785"/>
      <w:bookmarkStart w:id="54" w:name="_Toc226808219"/>
      <w:r w:rsidRPr="00E927D4">
        <w:rPr>
          <w:rFonts w:ascii="CG Omega" w:hAnsi="CG Omega"/>
        </w:rPr>
        <w:t>Section 4.1.</w:t>
      </w:r>
      <w:r w:rsidR="00042ADC" w:rsidRPr="00E927D4">
        <w:rPr>
          <w:rFonts w:ascii="CG Omega" w:hAnsi="CG Omega"/>
        </w:rPr>
        <w:t>2.2</w:t>
      </w:r>
      <w:r w:rsidR="00CF74E2" w:rsidRPr="00E927D4">
        <w:rPr>
          <w:rFonts w:ascii="CG Omega" w:hAnsi="CG Omega"/>
        </w:rPr>
        <w:t>:</w:t>
      </w:r>
      <w:r w:rsidR="002F5D8D" w:rsidRPr="00E927D4">
        <w:rPr>
          <w:rFonts w:ascii="CG Omega" w:hAnsi="CG Omega"/>
        </w:rPr>
        <w:t xml:space="preserve"> Tactical</w:t>
      </w:r>
      <w:bookmarkEnd w:id="52"/>
      <w:bookmarkEnd w:id="53"/>
      <w:bookmarkEnd w:id="54"/>
    </w:p>
    <w:p w:rsidR="002F5D8D" w:rsidRPr="00E927D4" w:rsidRDefault="006A223E" w:rsidP="002F5D8D">
      <w:pPr>
        <w:rPr>
          <w:rFonts w:ascii="CG Omega" w:hAnsi="CG Omega"/>
        </w:rPr>
      </w:pPr>
      <w:r w:rsidRPr="00E927D4">
        <w:rPr>
          <w:rFonts w:ascii="CG Omega" w:hAnsi="CG Omega"/>
        </w:rPr>
        <w:fldChar w:fldCharType="begin">
          <w:ffData>
            <w:name w:val="Text120"/>
            <w:enabled/>
            <w:calcOnExit w:val="0"/>
            <w:textInput/>
          </w:ffData>
        </w:fldChar>
      </w:r>
      <w:bookmarkStart w:id="55" w:name="Text120"/>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55"/>
    </w:p>
    <w:p w:rsidR="002F5D8D" w:rsidRPr="00E927D4" w:rsidRDefault="005800CF" w:rsidP="00042ADC">
      <w:pPr>
        <w:pStyle w:val="Heading4"/>
        <w:rPr>
          <w:rFonts w:ascii="CG Omega" w:hAnsi="CG Omega"/>
        </w:rPr>
      </w:pPr>
      <w:bookmarkStart w:id="56" w:name="_Toc526843594"/>
      <w:bookmarkStart w:id="57" w:name="_Toc7861786"/>
      <w:bookmarkStart w:id="58" w:name="_Toc226808220"/>
      <w:r w:rsidRPr="00E927D4">
        <w:rPr>
          <w:rFonts w:ascii="CG Omega" w:hAnsi="CG Omega"/>
        </w:rPr>
        <w:t>Section 4.1.</w:t>
      </w:r>
      <w:r w:rsidR="00042ADC" w:rsidRPr="00E927D4">
        <w:rPr>
          <w:rFonts w:ascii="CG Omega" w:hAnsi="CG Omega"/>
        </w:rPr>
        <w:t>2.3</w:t>
      </w:r>
      <w:r w:rsidR="00CF74E2" w:rsidRPr="00E927D4">
        <w:rPr>
          <w:rFonts w:ascii="CG Omega" w:hAnsi="CG Omega"/>
        </w:rPr>
        <w:t>:</w:t>
      </w:r>
      <w:r w:rsidR="002F5D8D" w:rsidRPr="00E927D4">
        <w:rPr>
          <w:rFonts w:ascii="CG Omega" w:hAnsi="CG Omega"/>
        </w:rPr>
        <w:t xml:space="preserve"> Operational</w:t>
      </w:r>
      <w:bookmarkEnd w:id="56"/>
      <w:bookmarkEnd w:id="57"/>
      <w:bookmarkEnd w:id="58"/>
    </w:p>
    <w:p w:rsidR="002F5D8D" w:rsidRPr="00E927D4" w:rsidRDefault="006A223E" w:rsidP="002F5D8D">
      <w:pPr>
        <w:rPr>
          <w:rFonts w:ascii="CG Omega" w:hAnsi="CG Omega"/>
        </w:rPr>
      </w:pPr>
      <w:r w:rsidRPr="00E927D4">
        <w:rPr>
          <w:rFonts w:ascii="CG Omega" w:hAnsi="CG Omega"/>
        </w:rPr>
        <w:fldChar w:fldCharType="begin">
          <w:ffData>
            <w:name w:val="Text121"/>
            <w:enabled/>
            <w:calcOnExit w:val="0"/>
            <w:textInput/>
          </w:ffData>
        </w:fldChar>
      </w:r>
      <w:bookmarkStart w:id="59" w:name="Text121"/>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59"/>
    </w:p>
    <w:p w:rsidR="002F5D8D" w:rsidRPr="00E927D4" w:rsidRDefault="005800CF" w:rsidP="008561FA">
      <w:pPr>
        <w:pStyle w:val="Heading3"/>
        <w:rPr>
          <w:rFonts w:ascii="CG Omega" w:hAnsi="CG Omega"/>
        </w:rPr>
      </w:pPr>
      <w:bookmarkStart w:id="60" w:name="_Toc226808221"/>
      <w:r w:rsidRPr="00E927D4">
        <w:rPr>
          <w:rFonts w:ascii="CG Omega" w:hAnsi="CG Omega"/>
        </w:rPr>
        <w:t>Section 4.1.</w:t>
      </w:r>
      <w:r w:rsidR="00042ADC" w:rsidRPr="00E927D4">
        <w:rPr>
          <w:rFonts w:ascii="CG Omega" w:hAnsi="CG Omega"/>
        </w:rPr>
        <w:t>3</w:t>
      </w:r>
      <w:r w:rsidR="00CF74E2" w:rsidRPr="00E927D4">
        <w:rPr>
          <w:rFonts w:ascii="CG Omega" w:hAnsi="CG Omega"/>
        </w:rPr>
        <w:t>:</w:t>
      </w:r>
      <w:r w:rsidR="002F5D8D" w:rsidRPr="00E927D4">
        <w:rPr>
          <w:rFonts w:ascii="CG Omega" w:hAnsi="CG Omega"/>
        </w:rPr>
        <w:t xml:space="preserve"> User</w:t>
      </w:r>
      <w:bookmarkEnd w:id="60"/>
    </w:p>
    <w:p w:rsidR="002F5D8D" w:rsidRPr="00E927D4" w:rsidRDefault="006A223E" w:rsidP="002F5D8D">
      <w:pPr>
        <w:rPr>
          <w:rFonts w:ascii="CG Omega" w:hAnsi="CG Omega"/>
        </w:rPr>
      </w:pPr>
      <w:r w:rsidRPr="00E927D4">
        <w:rPr>
          <w:rFonts w:ascii="CG Omega" w:hAnsi="CG Omega"/>
        </w:rPr>
        <w:fldChar w:fldCharType="begin">
          <w:ffData>
            <w:name w:val="Text122"/>
            <w:enabled/>
            <w:calcOnExit w:val="0"/>
            <w:textInput/>
          </w:ffData>
        </w:fldChar>
      </w:r>
      <w:bookmarkStart w:id="61" w:name="Text122"/>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61"/>
    </w:p>
    <w:p w:rsidR="008E0ADE" w:rsidRPr="00E927D4" w:rsidRDefault="008E0ADE" w:rsidP="008E0ADE">
      <w:pPr>
        <w:pStyle w:val="Heading2"/>
        <w:rPr>
          <w:rFonts w:ascii="CG Omega" w:hAnsi="CG Omega"/>
        </w:rPr>
      </w:pPr>
      <w:bookmarkStart w:id="62" w:name="_Toc226808222"/>
      <w:r w:rsidRPr="00E927D4">
        <w:rPr>
          <w:rFonts w:ascii="CG Omega" w:hAnsi="CG Omega"/>
        </w:rPr>
        <w:t>Section 4.</w:t>
      </w:r>
      <w:r w:rsidR="002F5D8D" w:rsidRPr="00E927D4">
        <w:rPr>
          <w:rFonts w:ascii="CG Omega" w:hAnsi="CG Omega"/>
        </w:rPr>
        <w:t>2</w:t>
      </w:r>
      <w:r w:rsidR="00CF74E2" w:rsidRPr="00E927D4">
        <w:rPr>
          <w:rFonts w:ascii="CG Omega" w:hAnsi="CG Omega"/>
        </w:rPr>
        <w:t>:</w:t>
      </w:r>
      <w:r w:rsidRPr="00E927D4">
        <w:rPr>
          <w:rFonts w:ascii="CG Omega" w:hAnsi="CG Omega"/>
        </w:rPr>
        <w:t xml:space="preserve"> Assumptions, Dependencies</w:t>
      </w:r>
      <w:r w:rsidR="00E242DD" w:rsidRPr="00E927D4">
        <w:rPr>
          <w:rFonts w:ascii="CG Omega" w:hAnsi="CG Omega"/>
        </w:rPr>
        <w:t>,</w:t>
      </w:r>
      <w:r w:rsidRPr="00E927D4">
        <w:rPr>
          <w:rFonts w:ascii="CG Omega" w:hAnsi="CG Omega"/>
        </w:rPr>
        <w:t xml:space="preserve"> and Constraints</w:t>
      </w:r>
      <w:bookmarkEnd w:id="39"/>
      <w:bookmarkEnd w:id="40"/>
      <w:bookmarkEnd w:id="62"/>
    </w:p>
    <w:p w:rsidR="00BB21EA" w:rsidRPr="00E927D4" w:rsidRDefault="00BB21EA" w:rsidP="00BB21EA">
      <w:pPr>
        <w:pStyle w:val="instructions"/>
        <w:rPr>
          <w:rFonts w:ascii="CG Omega" w:hAnsi="CG Omega"/>
        </w:rPr>
      </w:pPr>
      <w:r w:rsidRPr="00E927D4">
        <w:rPr>
          <w:rFonts w:ascii="CG Omega" w:hAnsi="CG Omega"/>
        </w:rPr>
        <w:t xml:space="preserve">In this </w:t>
      </w:r>
      <w:r w:rsidR="00704965" w:rsidRPr="00E927D4">
        <w:rPr>
          <w:rFonts w:ascii="CG Omega" w:hAnsi="CG Omega"/>
        </w:rPr>
        <w:t>p</w:t>
      </w:r>
      <w:r w:rsidRPr="00E927D4">
        <w:rPr>
          <w:rFonts w:ascii="CG Omega" w:hAnsi="CG Omega"/>
        </w:rPr>
        <w:t xml:space="preserve">art, document that which cannot be ascertained in advance. These items may feed the </w:t>
      </w:r>
      <w:r w:rsidR="00704965" w:rsidRPr="00E927D4">
        <w:rPr>
          <w:rFonts w:ascii="CG Omega" w:hAnsi="CG Omega"/>
        </w:rPr>
        <w:t>r</w:t>
      </w:r>
      <w:r w:rsidRPr="00E927D4">
        <w:rPr>
          <w:rFonts w:ascii="CG Omega" w:hAnsi="CG Omega"/>
        </w:rPr>
        <w:t xml:space="preserve">isk </w:t>
      </w:r>
      <w:r w:rsidR="00876464" w:rsidRPr="00E927D4">
        <w:rPr>
          <w:rFonts w:ascii="CG Omega" w:hAnsi="CG Omega"/>
        </w:rPr>
        <w:t>section</w:t>
      </w:r>
      <w:r w:rsidRPr="00E927D4">
        <w:rPr>
          <w:rFonts w:ascii="CG Omega" w:hAnsi="CG Omega"/>
        </w:rPr>
        <w:t>, which follows.</w:t>
      </w:r>
    </w:p>
    <w:p w:rsidR="00BB21EA" w:rsidRPr="00E927D4" w:rsidRDefault="00BB21EA" w:rsidP="00BB21EA">
      <w:pPr>
        <w:pStyle w:val="instructions"/>
        <w:numPr>
          <w:ilvl w:val="0"/>
          <w:numId w:val="18"/>
        </w:numPr>
        <w:rPr>
          <w:rFonts w:ascii="CG Omega" w:hAnsi="CG Omega"/>
        </w:rPr>
      </w:pPr>
      <w:r w:rsidRPr="00E927D4">
        <w:rPr>
          <w:rFonts w:ascii="CG Omega" w:hAnsi="CG Omega"/>
        </w:rPr>
        <w:t xml:space="preserve">List any </w:t>
      </w:r>
      <w:r w:rsidRPr="00E927D4">
        <w:rPr>
          <w:rFonts w:ascii="CG Omega" w:hAnsi="CG Omega"/>
          <w:b/>
        </w:rPr>
        <w:t>assumptions</w:t>
      </w:r>
      <w:r w:rsidRPr="00E927D4">
        <w:rPr>
          <w:rFonts w:ascii="CG Omega" w:hAnsi="CG Omega"/>
        </w:rPr>
        <w:t xml:space="preserve"> on resources, timeframe, and cost.</w:t>
      </w:r>
      <w:r w:rsidR="00876464" w:rsidRPr="00E927D4">
        <w:rPr>
          <w:rFonts w:ascii="CG Omega" w:hAnsi="CG Omega"/>
        </w:rPr>
        <w:t xml:space="preserve"> </w:t>
      </w:r>
      <w:r w:rsidRPr="00E927D4">
        <w:rPr>
          <w:rFonts w:ascii="CG Omega" w:hAnsi="CG Omega"/>
        </w:rPr>
        <w:t>All projects operate in a less-than-perfect world.</w:t>
      </w:r>
      <w:r w:rsidR="00876464" w:rsidRPr="00E927D4">
        <w:rPr>
          <w:rFonts w:ascii="CG Omega" w:hAnsi="CG Omega"/>
        </w:rPr>
        <w:t xml:space="preserve"> </w:t>
      </w:r>
      <w:r w:rsidRPr="00E927D4">
        <w:rPr>
          <w:rFonts w:ascii="CG Omega" w:hAnsi="CG Omega"/>
        </w:rPr>
        <w:t>Not everything can be officially verified as existing or available ahead of time.</w:t>
      </w:r>
      <w:r w:rsidR="00876464" w:rsidRPr="00E927D4">
        <w:rPr>
          <w:rFonts w:ascii="CG Omega" w:hAnsi="CG Omega"/>
        </w:rPr>
        <w:t xml:space="preserve"> </w:t>
      </w:r>
      <w:r w:rsidRPr="00E927D4">
        <w:rPr>
          <w:rFonts w:ascii="CG Omega" w:hAnsi="CG Omega"/>
        </w:rPr>
        <w:t>These “unknowns” are documented in project assumptions.</w:t>
      </w:r>
      <w:r w:rsidR="00876464" w:rsidRPr="00E927D4">
        <w:rPr>
          <w:rFonts w:ascii="CG Omega" w:hAnsi="CG Omega"/>
        </w:rPr>
        <w:t xml:space="preserve"> </w:t>
      </w:r>
      <w:r w:rsidRPr="00E927D4">
        <w:rPr>
          <w:rFonts w:ascii="CG Omega" w:hAnsi="CG Omega"/>
        </w:rPr>
        <w:t>An example might be “The project assumes the continued availability of funding</w:t>
      </w:r>
      <w:r w:rsidR="00704965" w:rsidRPr="00E927D4">
        <w:rPr>
          <w:rFonts w:ascii="CG Omega" w:hAnsi="CG Omega"/>
        </w:rPr>
        <w:t xml:space="preserve"> following the upcoming merger.”</w:t>
      </w:r>
    </w:p>
    <w:p w:rsidR="00BB21EA" w:rsidRPr="00E927D4" w:rsidRDefault="00BB21EA" w:rsidP="00BB21EA">
      <w:pPr>
        <w:pStyle w:val="instructions"/>
        <w:numPr>
          <w:ilvl w:val="0"/>
          <w:numId w:val="18"/>
        </w:numPr>
        <w:rPr>
          <w:rFonts w:ascii="CG Omega" w:hAnsi="CG Omega"/>
        </w:rPr>
      </w:pPr>
      <w:r w:rsidRPr="00E927D4">
        <w:rPr>
          <w:rFonts w:ascii="CG Omega" w:hAnsi="CG Omega"/>
        </w:rPr>
        <w:t xml:space="preserve">List any </w:t>
      </w:r>
      <w:r w:rsidRPr="00E927D4">
        <w:rPr>
          <w:rFonts w:ascii="CG Omega" w:hAnsi="CG Omega"/>
          <w:b/>
        </w:rPr>
        <w:t xml:space="preserve">dependencies </w:t>
      </w:r>
      <w:r w:rsidRPr="00E927D4">
        <w:rPr>
          <w:rFonts w:ascii="CG Omega" w:hAnsi="CG Omega"/>
        </w:rPr>
        <w:t>on other projects.</w:t>
      </w:r>
      <w:r w:rsidR="00876464" w:rsidRPr="00E927D4">
        <w:rPr>
          <w:rFonts w:ascii="CG Omega" w:hAnsi="CG Omega"/>
        </w:rPr>
        <w:t xml:space="preserve"> </w:t>
      </w:r>
      <w:r w:rsidRPr="00E927D4">
        <w:rPr>
          <w:rFonts w:ascii="CG Omega" w:hAnsi="CG Omega"/>
        </w:rPr>
        <w:t>These include, but are not limited to, the availability of project resources, applications and systems that interact with this one, hardware, facilities, equipment, business processes</w:t>
      </w:r>
      <w:r w:rsidR="00380E2A" w:rsidRPr="00E927D4">
        <w:rPr>
          <w:rFonts w:ascii="CG Omega" w:hAnsi="CG Omega"/>
        </w:rPr>
        <w:t>,</w:t>
      </w:r>
      <w:r w:rsidRPr="00E927D4">
        <w:rPr>
          <w:rFonts w:ascii="CG Omega" w:hAnsi="CG Omega"/>
        </w:rPr>
        <w:t xml:space="preserve"> and regulatory approvals.</w:t>
      </w:r>
      <w:r w:rsidR="00876464" w:rsidRPr="00E927D4">
        <w:rPr>
          <w:rFonts w:ascii="CG Omega" w:hAnsi="CG Omega"/>
        </w:rPr>
        <w:t xml:space="preserve"> </w:t>
      </w:r>
      <w:r w:rsidRPr="00E927D4">
        <w:rPr>
          <w:rFonts w:ascii="CG Omega" w:hAnsi="CG Omega"/>
        </w:rPr>
        <w:t>Of particular importance is the dependency on the availability of project stakeholders and users and conformance to approval and change management processes.</w:t>
      </w:r>
    </w:p>
    <w:p w:rsidR="00BB21EA" w:rsidRPr="00E927D4" w:rsidRDefault="00BB21EA" w:rsidP="00BB21EA">
      <w:pPr>
        <w:pStyle w:val="instructions"/>
        <w:numPr>
          <w:ilvl w:val="0"/>
          <w:numId w:val="18"/>
        </w:numPr>
        <w:rPr>
          <w:rFonts w:ascii="CG Omega" w:hAnsi="CG Omega"/>
        </w:rPr>
      </w:pPr>
      <w:r w:rsidRPr="00E927D4">
        <w:rPr>
          <w:rFonts w:ascii="CG Omega" w:hAnsi="CG Omega"/>
        </w:rPr>
        <w:t xml:space="preserve">List any </w:t>
      </w:r>
      <w:r w:rsidRPr="00E927D4">
        <w:rPr>
          <w:rFonts w:ascii="CG Omega" w:hAnsi="CG Omega"/>
          <w:b/>
        </w:rPr>
        <w:t xml:space="preserve">constraints </w:t>
      </w:r>
      <w:r w:rsidRPr="00E927D4">
        <w:rPr>
          <w:rFonts w:ascii="CG Omega" w:hAnsi="CG Omega"/>
        </w:rPr>
        <w:t>such as technology standards.</w:t>
      </w:r>
      <w:r w:rsidR="00876464" w:rsidRPr="00E927D4">
        <w:rPr>
          <w:rFonts w:ascii="CG Omega" w:hAnsi="CG Omega"/>
        </w:rPr>
        <w:t xml:space="preserve"> </w:t>
      </w:r>
      <w:r w:rsidRPr="00E927D4">
        <w:rPr>
          <w:rFonts w:ascii="CG Omega" w:hAnsi="CG Omega"/>
        </w:rPr>
        <w:t>These are those regulatory, technological</w:t>
      </w:r>
      <w:r w:rsidR="00380E2A" w:rsidRPr="00E927D4">
        <w:rPr>
          <w:rFonts w:ascii="CG Omega" w:hAnsi="CG Omega"/>
        </w:rPr>
        <w:t>,</w:t>
      </w:r>
      <w:r w:rsidRPr="00E927D4">
        <w:rPr>
          <w:rFonts w:ascii="CG Omega" w:hAnsi="CG Omega"/>
        </w:rPr>
        <w:t xml:space="preserve"> or business realities that legitimately constrain solution development.</w:t>
      </w:r>
      <w:r w:rsidR="00876464" w:rsidRPr="00E927D4">
        <w:rPr>
          <w:rFonts w:ascii="CG Omega" w:hAnsi="CG Omega"/>
        </w:rPr>
        <w:t xml:space="preserve"> </w:t>
      </w:r>
      <w:r w:rsidRPr="00E927D4">
        <w:rPr>
          <w:rFonts w:ascii="CG Omega" w:hAnsi="CG Omega"/>
        </w:rPr>
        <w:t>An example might be</w:t>
      </w:r>
      <w:r w:rsidR="00704965" w:rsidRPr="00E927D4">
        <w:rPr>
          <w:rFonts w:ascii="CG Omega" w:hAnsi="CG Omega"/>
        </w:rPr>
        <w:t>,</w:t>
      </w:r>
      <w:r w:rsidRPr="00E927D4">
        <w:rPr>
          <w:rFonts w:ascii="CG Omega" w:hAnsi="CG Omega"/>
        </w:rPr>
        <w:t xml:space="preserve"> “The new system must be built in Oracle</w:t>
      </w:r>
      <w:r w:rsidR="00FE1921" w:rsidRPr="00FE1921">
        <w:rPr>
          <w:rFonts w:ascii="CG Omega" w:hAnsi="CG Omega" w:cs="Arial"/>
          <w:vertAlign w:val="superscript"/>
        </w:rPr>
        <w:t>®</w:t>
      </w:r>
      <w:r w:rsidR="00380E2A" w:rsidRPr="00E927D4">
        <w:rPr>
          <w:rFonts w:ascii="CG Omega" w:hAnsi="CG Omega" w:cs="Arial"/>
        </w:rPr>
        <w:t>.</w:t>
      </w:r>
      <w:r w:rsidRPr="00E927D4">
        <w:rPr>
          <w:rFonts w:ascii="CG Omega" w:hAnsi="CG Omega"/>
        </w:rPr>
        <w:t>”</w:t>
      </w:r>
      <w:r w:rsidR="00876464" w:rsidRPr="00E927D4">
        <w:rPr>
          <w:rFonts w:ascii="CG Omega" w:hAnsi="CG Omega"/>
        </w:rPr>
        <w:t xml:space="preserve"> </w:t>
      </w:r>
      <w:r w:rsidRPr="00E927D4">
        <w:rPr>
          <w:rFonts w:ascii="CG Omega" w:hAnsi="CG Omega"/>
        </w:rPr>
        <w:t xml:space="preserve">Although this example might sound, on the surface, like a specification (and therefore not part of a </w:t>
      </w:r>
      <w:r w:rsidR="00704965" w:rsidRPr="00E927D4">
        <w:rPr>
          <w:rFonts w:ascii="CG Omega" w:hAnsi="CG Omega"/>
        </w:rPr>
        <w:t>b</w:t>
      </w:r>
      <w:r w:rsidRPr="00E927D4">
        <w:rPr>
          <w:rFonts w:ascii="CG Omega" w:hAnsi="CG Omega"/>
        </w:rPr>
        <w:t xml:space="preserve">usiness </w:t>
      </w:r>
      <w:r w:rsidR="00704965" w:rsidRPr="00E927D4">
        <w:rPr>
          <w:rFonts w:ascii="CG Omega" w:hAnsi="CG Omega"/>
        </w:rPr>
        <w:t>r</w:t>
      </w:r>
      <w:r w:rsidRPr="00E927D4">
        <w:rPr>
          <w:rFonts w:ascii="CG Omega" w:hAnsi="CG Omega"/>
        </w:rPr>
        <w:t xml:space="preserve">equirements </w:t>
      </w:r>
      <w:r w:rsidR="00704965" w:rsidRPr="00E927D4">
        <w:rPr>
          <w:rFonts w:ascii="CG Omega" w:hAnsi="CG Omega"/>
        </w:rPr>
        <w:t>d</w:t>
      </w:r>
      <w:r w:rsidRPr="00E927D4">
        <w:rPr>
          <w:rFonts w:ascii="CG Omega" w:hAnsi="CG Omega"/>
        </w:rPr>
        <w:t>ocument) it becomes a constraining re</w:t>
      </w:r>
      <w:r w:rsidR="00577CC3" w:rsidRPr="00E927D4">
        <w:rPr>
          <w:rFonts w:ascii="CG Omega" w:hAnsi="CG Omega"/>
        </w:rPr>
        <w:t>quirement when stated up front.</w:t>
      </w:r>
      <w:r w:rsidR="00876464" w:rsidRPr="00E927D4">
        <w:rPr>
          <w:rFonts w:ascii="CG Omega" w:hAnsi="CG Omega"/>
        </w:rPr>
        <w:t xml:space="preserve"> </w:t>
      </w:r>
      <w:r w:rsidRPr="00E927D4">
        <w:rPr>
          <w:rFonts w:ascii="CG Omega" w:hAnsi="CG Omega"/>
        </w:rPr>
        <w:t>It is for this reason that users must be cautioned against careless statements of constraints.</w:t>
      </w:r>
    </w:p>
    <w:p w:rsidR="00BB21EA" w:rsidRPr="00E927D4" w:rsidRDefault="00BB21EA" w:rsidP="00BB21EA">
      <w:pPr>
        <w:pStyle w:val="instructions"/>
        <w:ind w:left="720"/>
        <w:rPr>
          <w:rFonts w:ascii="CG Omega" w:hAnsi="CG Omega"/>
        </w:rPr>
      </w:pPr>
      <w:r w:rsidRPr="00E927D4">
        <w:rPr>
          <w:rFonts w:ascii="CG Omega" w:hAnsi="CG Omega"/>
          <w:b/>
        </w:rPr>
        <w:t>Note:</w:t>
      </w:r>
      <w:r w:rsidRPr="00E927D4">
        <w:rPr>
          <w:rFonts w:ascii="CG Omega" w:hAnsi="CG Omega"/>
        </w:rPr>
        <w:t xml:space="preserve"> It is important that all project initiatives and their requirements comply with existing technology standards.</w:t>
      </w:r>
      <w:r w:rsidR="00876464" w:rsidRPr="00E927D4">
        <w:rPr>
          <w:rFonts w:ascii="CG Omega" w:hAnsi="CG Omega"/>
        </w:rPr>
        <w:t xml:space="preserve"> </w:t>
      </w:r>
      <w:r w:rsidRPr="00E927D4">
        <w:rPr>
          <w:rFonts w:ascii="CG Omega" w:hAnsi="CG Omega"/>
        </w:rPr>
        <w:t>Position this project within that framework.</w:t>
      </w:r>
    </w:p>
    <w:p w:rsidR="00BB21EA" w:rsidRPr="00E927D4" w:rsidRDefault="00BB21EA" w:rsidP="00BB21EA">
      <w:pPr>
        <w:pStyle w:val="instructions"/>
        <w:ind w:left="720"/>
        <w:rPr>
          <w:rFonts w:ascii="CG Omega" w:hAnsi="CG Omega"/>
        </w:rPr>
      </w:pPr>
      <w:r w:rsidRPr="00E927D4">
        <w:rPr>
          <w:rFonts w:ascii="CG Omega" w:hAnsi="CG Omega"/>
        </w:rPr>
        <w:t>Remember that specific technologies are not normally a part of requirements.</w:t>
      </w:r>
      <w:r w:rsidR="00876464" w:rsidRPr="00E927D4">
        <w:rPr>
          <w:rFonts w:ascii="CG Omega" w:hAnsi="CG Omega"/>
        </w:rPr>
        <w:t xml:space="preserve"> </w:t>
      </w:r>
      <w:r w:rsidRPr="00E927D4">
        <w:rPr>
          <w:rFonts w:ascii="CG Omega" w:hAnsi="CG Omega"/>
        </w:rPr>
        <w:t>If presented as such, they are constraints.</w:t>
      </w:r>
      <w:r w:rsidR="00876464" w:rsidRPr="00E927D4">
        <w:rPr>
          <w:rFonts w:ascii="CG Omega" w:hAnsi="CG Omega"/>
        </w:rPr>
        <w:t xml:space="preserve"> </w:t>
      </w:r>
      <w:r w:rsidRPr="00E927D4">
        <w:rPr>
          <w:rFonts w:ascii="CG Omega" w:hAnsi="CG Omega"/>
        </w:rPr>
        <w:t>For example, a user might state “the solution must use a Microsoft</w:t>
      </w:r>
      <w:r w:rsidR="00FE1921" w:rsidRPr="00FE1921">
        <w:rPr>
          <w:rFonts w:ascii="CG Omega" w:hAnsi="CG Omega" w:cs="Arial"/>
          <w:vertAlign w:val="superscript"/>
        </w:rPr>
        <w:t>®</w:t>
      </w:r>
      <w:r w:rsidRPr="00E927D4">
        <w:rPr>
          <w:rFonts w:ascii="CG Omega" w:hAnsi="CG Omega"/>
        </w:rPr>
        <w:t xml:space="preserve"> SQL Server database</w:t>
      </w:r>
      <w:r w:rsidR="00380E2A" w:rsidRPr="00E927D4">
        <w:rPr>
          <w:rFonts w:ascii="CG Omega" w:hAnsi="CG Omega"/>
        </w:rPr>
        <w:t>.</w:t>
      </w:r>
      <w:r w:rsidRPr="00E927D4">
        <w:rPr>
          <w:rFonts w:ascii="CG Omega" w:hAnsi="CG Omega"/>
        </w:rPr>
        <w:t>”</w:t>
      </w:r>
      <w:r w:rsidR="00876464" w:rsidRPr="00E927D4">
        <w:rPr>
          <w:rFonts w:ascii="CG Omega" w:hAnsi="CG Omega"/>
        </w:rPr>
        <w:t xml:space="preserve"> </w:t>
      </w:r>
      <w:r w:rsidR="00380E2A" w:rsidRPr="00E927D4">
        <w:rPr>
          <w:rFonts w:ascii="CG Omega" w:hAnsi="CG Omega"/>
        </w:rPr>
        <w:t xml:space="preserve">Because </w:t>
      </w:r>
      <w:r w:rsidRPr="00E927D4">
        <w:rPr>
          <w:rFonts w:ascii="CG Omega" w:hAnsi="CG Omega"/>
        </w:rPr>
        <w:t xml:space="preserve">this might be a violation of the approved information architecture and technology infrastructure, the project must verify compatibility, documenting any variances. </w:t>
      </w:r>
    </w:p>
    <w:p w:rsidR="00BB21EA" w:rsidRPr="00E927D4" w:rsidRDefault="00BB21EA" w:rsidP="00BB21EA">
      <w:pPr>
        <w:pStyle w:val="instructions"/>
        <w:ind w:left="720"/>
        <w:rPr>
          <w:rFonts w:ascii="CG Omega" w:hAnsi="CG Omega"/>
        </w:rPr>
      </w:pPr>
      <w:r w:rsidRPr="00E927D4">
        <w:rPr>
          <w:rFonts w:ascii="CG Omega" w:hAnsi="CG Omega"/>
        </w:rPr>
        <w:t xml:space="preserve">Note also that the existing infrastructure was justified by </w:t>
      </w:r>
      <w:r w:rsidR="00577CC3" w:rsidRPr="00E927D4">
        <w:rPr>
          <w:rFonts w:ascii="CG Omega" w:hAnsi="CG Omega"/>
        </w:rPr>
        <w:t>a prior project.</w:t>
      </w:r>
      <w:r w:rsidR="00876464" w:rsidRPr="00E927D4">
        <w:rPr>
          <w:rFonts w:ascii="CG Omega" w:hAnsi="CG Omega"/>
        </w:rPr>
        <w:t xml:space="preserve"> </w:t>
      </w:r>
      <w:r w:rsidRPr="00E927D4">
        <w:rPr>
          <w:rFonts w:ascii="CG Omega" w:hAnsi="CG Omega"/>
        </w:rPr>
        <w:t>If changes are needed to the infrastructure, the project will need to support those change</w:t>
      </w:r>
      <w:r w:rsidR="00577CC3" w:rsidRPr="00E927D4">
        <w:rPr>
          <w:rFonts w:ascii="CG Omega" w:hAnsi="CG Omega"/>
        </w:rPr>
        <w:t>s</w:t>
      </w:r>
      <w:r w:rsidRPr="00E927D4">
        <w:rPr>
          <w:rFonts w:ascii="CG Omega" w:hAnsi="CG Omega"/>
        </w:rPr>
        <w:t xml:space="preserve"> via a business case.</w:t>
      </w:r>
    </w:p>
    <w:p w:rsidR="00BB21EA" w:rsidRPr="00E927D4" w:rsidRDefault="00BB21EA" w:rsidP="00BB21EA">
      <w:pPr>
        <w:pStyle w:val="instructions"/>
        <w:ind w:left="720"/>
        <w:rPr>
          <w:rFonts w:ascii="CG Omega" w:hAnsi="CG Omega"/>
        </w:rPr>
      </w:pPr>
      <w:r w:rsidRPr="00E927D4">
        <w:rPr>
          <w:rFonts w:ascii="CG Omega" w:hAnsi="CG Omega"/>
        </w:rPr>
        <w:t>Do not prejudge approval or disapproval of technology constraints that are presented as requirements.</w:t>
      </w:r>
      <w:r w:rsidR="00876464" w:rsidRPr="00E927D4">
        <w:rPr>
          <w:rFonts w:ascii="CG Omega" w:hAnsi="CG Omega"/>
        </w:rPr>
        <w:t xml:space="preserve"> </w:t>
      </w:r>
      <w:r w:rsidRPr="00E927D4">
        <w:rPr>
          <w:rFonts w:ascii="CG Omega" w:hAnsi="CG Omega"/>
        </w:rPr>
        <w:t>Simply document the issue, providing information to support a decision.</w:t>
      </w:r>
      <w:r w:rsidR="00876464" w:rsidRPr="00E927D4">
        <w:rPr>
          <w:rFonts w:ascii="CG Omega" w:hAnsi="CG Omega"/>
        </w:rPr>
        <w:t xml:space="preserve"> </w:t>
      </w:r>
      <w:r w:rsidRPr="00E927D4">
        <w:rPr>
          <w:rFonts w:ascii="CG Omega" w:hAnsi="CG Omega"/>
        </w:rPr>
        <w:t>However, if the decision is made during business analysis activities, document the requirement and the decision as a constraint indicating parties involved and when the decision was made.</w:t>
      </w:r>
      <w:r w:rsidR="00876464" w:rsidRPr="00E927D4">
        <w:rPr>
          <w:rFonts w:ascii="CG Omega" w:hAnsi="CG Omega"/>
        </w:rPr>
        <w:t xml:space="preserve"> </w:t>
      </w:r>
      <w:r w:rsidRPr="00E927D4">
        <w:rPr>
          <w:rFonts w:ascii="CG Omega" w:hAnsi="CG Omega"/>
        </w:rPr>
        <w:t>This information will be needed by the system</w:t>
      </w:r>
      <w:r w:rsidR="000946DB" w:rsidRPr="00E927D4">
        <w:rPr>
          <w:rFonts w:ascii="CG Omega" w:hAnsi="CG Omega"/>
        </w:rPr>
        <w:t>s</w:t>
      </w:r>
      <w:r w:rsidRPr="00E927D4">
        <w:rPr>
          <w:rFonts w:ascii="CG Omega" w:hAnsi="CG Omega"/>
        </w:rPr>
        <w:t xml:space="preserve"> analyst developing the technical specification.</w:t>
      </w:r>
    </w:p>
    <w:p w:rsidR="006A223E" w:rsidRPr="00E927D4" w:rsidRDefault="006A223E" w:rsidP="006A223E">
      <w:pPr>
        <w:jc w:val="center"/>
        <w:rPr>
          <w:rFonts w:ascii="CG Omega" w:hAnsi="CG Omega"/>
          <w:b/>
        </w:rPr>
      </w:pPr>
      <w:r w:rsidRPr="00E927D4">
        <w:rPr>
          <w:rFonts w:ascii="CG Omega" w:hAnsi="CG Omega"/>
          <w:b/>
        </w:rPr>
        <w:t>Assumptions</w:t>
      </w:r>
    </w:p>
    <w:p w:rsidR="006A223E" w:rsidRPr="00E927D4" w:rsidRDefault="006A223E" w:rsidP="006A223E">
      <w:pPr>
        <w:rPr>
          <w:rFonts w:ascii="CG Omega" w:hAnsi="CG Omega"/>
        </w:rPr>
      </w:pPr>
      <w:r w:rsidRPr="00E927D4">
        <w:rPr>
          <w:rFonts w:ascii="CG Omega" w:hAnsi="CG Omega"/>
        </w:rPr>
        <w:fldChar w:fldCharType="begin">
          <w:ffData>
            <w:name w:val="Text114"/>
            <w:enabled/>
            <w:calcOnExit w:val="0"/>
            <w:textInput/>
          </w:ffData>
        </w:fldChar>
      </w:r>
      <w:bookmarkStart w:id="63" w:name="Text114"/>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63"/>
    </w:p>
    <w:p w:rsidR="006A223E" w:rsidRPr="00E927D4" w:rsidRDefault="006A223E" w:rsidP="006A223E">
      <w:pPr>
        <w:jc w:val="center"/>
        <w:rPr>
          <w:rFonts w:ascii="CG Omega" w:hAnsi="CG Omega"/>
          <w:b/>
        </w:rPr>
      </w:pPr>
      <w:r w:rsidRPr="00E927D4">
        <w:rPr>
          <w:rFonts w:ascii="CG Omega" w:hAnsi="CG Omega"/>
          <w:b/>
        </w:rPr>
        <w:t>Dependencies</w:t>
      </w:r>
    </w:p>
    <w:p w:rsidR="006A223E" w:rsidRPr="00E927D4" w:rsidRDefault="006A223E" w:rsidP="006A223E">
      <w:pPr>
        <w:rPr>
          <w:rFonts w:ascii="CG Omega" w:hAnsi="CG Omega"/>
        </w:rPr>
      </w:pPr>
      <w:r w:rsidRPr="00E927D4">
        <w:rPr>
          <w:rFonts w:ascii="CG Omega" w:hAnsi="CG Omega"/>
        </w:rPr>
        <w:fldChar w:fldCharType="begin">
          <w:ffData>
            <w:name w:val="Text115"/>
            <w:enabled/>
            <w:calcOnExit w:val="0"/>
            <w:textInput/>
          </w:ffData>
        </w:fldChar>
      </w:r>
      <w:bookmarkStart w:id="64" w:name="Text115"/>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64"/>
    </w:p>
    <w:p w:rsidR="006A223E" w:rsidRPr="00E927D4" w:rsidRDefault="006A223E" w:rsidP="006A223E">
      <w:pPr>
        <w:jc w:val="center"/>
        <w:rPr>
          <w:rFonts w:ascii="CG Omega" w:hAnsi="CG Omega"/>
          <w:b/>
        </w:rPr>
      </w:pPr>
      <w:r w:rsidRPr="00E927D4">
        <w:rPr>
          <w:rFonts w:ascii="CG Omega" w:hAnsi="CG Omega"/>
          <w:b/>
        </w:rPr>
        <w:t>Constraints</w:t>
      </w:r>
    </w:p>
    <w:p w:rsidR="006A223E" w:rsidRPr="00E927D4" w:rsidRDefault="006A223E" w:rsidP="006A223E">
      <w:pPr>
        <w:rPr>
          <w:rFonts w:ascii="CG Omega" w:hAnsi="CG Omega"/>
        </w:rPr>
      </w:pPr>
      <w:r w:rsidRPr="00E927D4">
        <w:rPr>
          <w:rFonts w:ascii="CG Omega" w:hAnsi="CG Omega"/>
        </w:rPr>
        <w:fldChar w:fldCharType="begin">
          <w:ffData>
            <w:name w:val="Text116"/>
            <w:enabled/>
            <w:calcOnExit w:val="0"/>
            <w:textInput/>
          </w:ffData>
        </w:fldChar>
      </w:r>
      <w:bookmarkStart w:id="65" w:name="Text116"/>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65"/>
    </w:p>
    <w:p w:rsidR="008E0ADE" w:rsidRPr="00E927D4" w:rsidRDefault="008E0ADE" w:rsidP="008E0ADE">
      <w:pPr>
        <w:rPr>
          <w:rFonts w:ascii="CG Omega" w:hAnsi="CG Omega"/>
        </w:rPr>
      </w:pPr>
    </w:p>
    <w:p w:rsidR="009F3840" w:rsidRPr="00E927D4" w:rsidRDefault="009F3840" w:rsidP="009F3840">
      <w:pPr>
        <w:pStyle w:val="Heading2"/>
        <w:rPr>
          <w:rFonts w:ascii="CG Omega" w:hAnsi="CG Omega"/>
        </w:rPr>
      </w:pPr>
      <w:bookmarkStart w:id="66" w:name="_Toc526843630"/>
      <w:bookmarkStart w:id="67" w:name="_Toc7861822"/>
      <w:bookmarkStart w:id="68" w:name="_Toc226808223"/>
      <w:bookmarkEnd w:id="24"/>
      <w:r w:rsidRPr="00E927D4">
        <w:rPr>
          <w:rFonts w:ascii="CG Omega" w:hAnsi="CG Omega"/>
        </w:rPr>
        <w:t>Section 4.</w:t>
      </w:r>
      <w:r w:rsidR="002F5D8D" w:rsidRPr="00E927D4">
        <w:rPr>
          <w:rFonts w:ascii="CG Omega" w:hAnsi="CG Omega"/>
        </w:rPr>
        <w:t>3</w:t>
      </w:r>
      <w:r w:rsidR="00CF74E2" w:rsidRPr="00E927D4">
        <w:rPr>
          <w:rFonts w:ascii="CG Omega" w:hAnsi="CG Omega"/>
        </w:rPr>
        <w:t>:</w:t>
      </w:r>
      <w:r w:rsidRPr="00E927D4">
        <w:rPr>
          <w:rFonts w:ascii="CG Omega" w:hAnsi="CG Omega"/>
        </w:rPr>
        <w:t xml:space="preserve"> Solution Options</w:t>
      </w:r>
      <w:bookmarkEnd w:id="66"/>
      <w:bookmarkEnd w:id="67"/>
      <w:bookmarkEnd w:id="68"/>
    </w:p>
    <w:p w:rsidR="009F3840" w:rsidRPr="00E927D4" w:rsidRDefault="009F3840" w:rsidP="009F3840">
      <w:pPr>
        <w:pStyle w:val="instructions"/>
        <w:rPr>
          <w:rFonts w:ascii="CG Omega" w:hAnsi="CG Omega"/>
        </w:rPr>
      </w:pPr>
      <w:r w:rsidRPr="00E927D4">
        <w:rPr>
          <w:rFonts w:ascii="CG Omega" w:hAnsi="CG Omega"/>
        </w:rPr>
        <w:t xml:space="preserve">As a business analysis vehicle, the </w:t>
      </w:r>
      <w:r w:rsidR="00C31213" w:rsidRPr="00E927D4">
        <w:rPr>
          <w:rFonts w:ascii="CG Omega" w:hAnsi="CG Omega"/>
        </w:rPr>
        <w:t>b</w:t>
      </w:r>
      <w:r w:rsidRPr="00E927D4">
        <w:rPr>
          <w:rFonts w:ascii="CG Omega" w:hAnsi="CG Omega"/>
        </w:rPr>
        <w:t xml:space="preserve">usiness </w:t>
      </w:r>
      <w:r w:rsidR="00C31213" w:rsidRPr="00E927D4">
        <w:rPr>
          <w:rFonts w:ascii="CG Omega" w:hAnsi="CG Omega"/>
        </w:rPr>
        <w:t>r</w:t>
      </w:r>
      <w:r w:rsidRPr="00E927D4">
        <w:rPr>
          <w:rFonts w:ascii="CG Omega" w:hAnsi="CG Omega"/>
        </w:rPr>
        <w:t xml:space="preserve">equirements </w:t>
      </w:r>
      <w:r w:rsidR="00C31213" w:rsidRPr="00E927D4">
        <w:rPr>
          <w:rFonts w:ascii="CG Omega" w:hAnsi="CG Omega"/>
        </w:rPr>
        <w:t>d</w:t>
      </w:r>
      <w:r w:rsidRPr="00E927D4">
        <w:rPr>
          <w:rFonts w:ascii="CG Omega" w:hAnsi="CG Omega"/>
        </w:rPr>
        <w:t>ocument focuses on requirements, not specifications or solutions.</w:t>
      </w:r>
      <w:r w:rsidR="00876464" w:rsidRPr="00E927D4">
        <w:rPr>
          <w:rFonts w:ascii="CG Omega" w:hAnsi="CG Omega"/>
        </w:rPr>
        <w:t xml:space="preserve"> </w:t>
      </w:r>
      <w:r w:rsidRPr="00E927D4">
        <w:rPr>
          <w:rFonts w:ascii="CG Omega" w:hAnsi="CG Omega"/>
        </w:rPr>
        <w:t xml:space="preserve">Nevertheless, as requirements are elicited and documented, discussion </w:t>
      </w:r>
      <w:r w:rsidR="00380E2A" w:rsidRPr="00E927D4">
        <w:rPr>
          <w:rFonts w:ascii="CG Omega" w:hAnsi="CG Omega"/>
        </w:rPr>
        <w:t xml:space="preserve">about </w:t>
      </w:r>
      <w:r w:rsidRPr="00E927D4">
        <w:rPr>
          <w:rFonts w:ascii="CG Omega" w:hAnsi="CG Omega"/>
        </w:rPr>
        <w:t>solution options will occur.</w:t>
      </w:r>
      <w:r w:rsidR="00876464" w:rsidRPr="00E927D4">
        <w:rPr>
          <w:rFonts w:ascii="CG Omega" w:hAnsi="CG Omega"/>
        </w:rPr>
        <w:t xml:space="preserve"> </w:t>
      </w:r>
      <w:r w:rsidRPr="00E927D4">
        <w:rPr>
          <w:rFonts w:ascii="CG Omega" w:hAnsi="CG Omega"/>
        </w:rPr>
        <w:t>This section is used to document those options which have been considered to date, rejected, or approved for further investigation.</w:t>
      </w:r>
      <w:r w:rsidR="00876464" w:rsidRPr="00E927D4">
        <w:rPr>
          <w:rFonts w:ascii="CG Omega" w:hAnsi="CG Omega"/>
        </w:rPr>
        <w:t xml:space="preserve"> </w:t>
      </w:r>
      <w:r w:rsidRPr="00E927D4">
        <w:rPr>
          <w:rFonts w:ascii="CG Omega" w:hAnsi="CG Omega"/>
        </w:rPr>
        <w:t>It is important to include rejected entries for the historical record of the project and to preempt future readers who may ask “di</w:t>
      </w:r>
      <w:r w:rsidR="00BD2AB5" w:rsidRPr="00E927D4">
        <w:rPr>
          <w:rFonts w:ascii="CG Omega" w:hAnsi="CG Omega"/>
        </w:rPr>
        <w:t>d they consider such-and-such?”</w:t>
      </w:r>
    </w:p>
    <w:p w:rsidR="009F3840" w:rsidRPr="00E927D4" w:rsidRDefault="009F3840" w:rsidP="009F3840">
      <w:pPr>
        <w:pStyle w:val="instructions"/>
        <w:rPr>
          <w:rFonts w:ascii="CG Omega" w:hAnsi="CG Omega"/>
        </w:rPr>
      </w:pPr>
      <w:r w:rsidRPr="00E927D4">
        <w:rPr>
          <w:rFonts w:ascii="CG Omega" w:hAnsi="CG Omega"/>
        </w:rPr>
        <w:t>Remember that solution options must be derived based on clear understanding of project requirements, assumptions, dependencies</w:t>
      </w:r>
      <w:r w:rsidR="00380E2A" w:rsidRPr="00E927D4">
        <w:rPr>
          <w:rFonts w:ascii="CG Omega" w:hAnsi="CG Omega"/>
        </w:rPr>
        <w:t>,</w:t>
      </w:r>
      <w:r w:rsidRPr="00E927D4">
        <w:rPr>
          <w:rFonts w:ascii="CG Omega" w:hAnsi="CG Omega"/>
        </w:rPr>
        <w:t xml:space="preserve"> and constraints.</w:t>
      </w:r>
    </w:p>
    <w:p w:rsidR="009F3840" w:rsidRPr="00E927D4" w:rsidRDefault="006A223E" w:rsidP="009F3840">
      <w:pPr>
        <w:rPr>
          <w:rFonts w:ascii="CG Omega" w:hAnsi="CG Omega"/>
        </w:rPr>
      </w:pPr>
      <w:r w:rsidRPr="00E927D4">
        <w:rPr>
          <w:rFonts w:ascii="CG Omega" w:hAnsi="CG Omega"/>
        </w:rPr>
        <w:fldChar w:fldCharType="begin">
          <w:ffData>
            <w:name w:val="Text123"/>
            <w:enabled/>
            <w:calcOnExit w:val="0"/>
            <w:textInput/>
          </w:ffData>
        </w:fldChar>
      </w:r>
      <w:bookmarkStart w:id="69" w:name="Text123"/>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69"/>
    </w:p>
    <w:p w:rsidR="008B62D8" w:rsidRPr="00E927D4" w:rsidRDefault="008B62D8">
      <w:pPr>
        <w:rPr>
          <w:rFonts w:ascii="CG Omega" w:hAnsi="CG Omega"/>
        </w:rPr>
      </w:pPr>
    </w:p>
    <w:p w:rsidR="008B62D8" w:rsidRPr="00E927D4" w:rsidRDefault="008B62D8">
      <w:pPr>
        <w:rPr>
          <w:rFonts w:ascii="CG Omega" w:hAnsi="CG Omega"/>
        </w:rPr>
      </w:pPr>
    </w:p>
    <w:p w:rsidR="008B62D8" w:rsidRPr="00E927D4" w:rsidRDefault="008B62D8">
      <w:pPr>
        <w:rPr>
          <w:rFonts w:ascii="CG Omega" w:hAnsi="CG Omega"/>
        </w:rPr>
      </w:pPr>
    </w:p>
    <w:p w:rsidR="008B62D8" w:rsidRPr="00E927D4" w:rsidRDefault="008B62D8">
      <w:pPr>
        <w:rPr>
          <w:rFonts w:ascii="CG Omega" w:hAnsi="CG Omega"/>
        </w:rPr>
      </w:pPr>
    </w:p>
    <w:p w:rsidR="008B62D8" w:rsidRPr="00E927D4" w:rsidRDefault="003B1D13">
      <w:pPr>
        <w:pStyle w:val="Heading1"/>
        <w:rPr>
          <w:rFonts w:ascii="CG Omega" w:hAnsi="CG Omega"/>
        </w:rPr>
      </w:pPr>
      <w:bookmarkStart w:id="70" w:name="_Toc526843599"/>
      <w:bookmarkStart w:id="71" w:name="_Toc7861791"/>
      <w:bookmarkStart w:id="72" w:name="_Toc226808224"/>
      <w:r w:rsidRPr="00E927D4">
        <w:rPr>
          <w:rFonts w:ascii="CG Omega" w:hAnsi="CG Omega"/>
        </w:rPr>
        <w:lastRenderedPageBreak/>
        <w:t>Part</w:t>
      </w:r>
      <w:r w:rsidR="008B62D8" w:rsidRPr="00E927D4">
        <w:rPr>
          <w:rFonts w:ascii="CG Omega" w:hAnsi="CG Omega"/>
        </w:rPr>
        <w:t xml:space="preserve"> </w:t>
      </w:r>
      <w:r w:rsidR="00490272" w:rsidRPr="00E927D4">
        <w:rPr>
          <w:rFonts w:ascii="CG Omega" w:hAnsi="CG Omega"/>
        </w:rPr>
        <w:t>5</w:t>
      </w:r>
      <w:r w:rsidR="008B62D8" w:rsidRPr="00E927D4">
        <w:rPr>
          <w:rFonts w:ascii="CG Omega" w:hAnsi="CG Omega"/>
        </w:rPr>
        <w:t>: Functional Requirements</w:t>
      </w:r>
      <w:bookmarkEnd w:id="70"/>
      <w:bookmarkEnd w:id="71"/>
      <w:r w:rsidR="00CF74E2" w:rsidRPr="00E927D4">
        <w:rPr>
          <w:rFonts w:ascii="CG Omega" w:hAnsi="CG Omega"/>
        </w:rPr>
        <w:t>:</w:t>
      </w:r>
      <w:r w:rsidR="009B7B14" w:rsidRPr="00E927D4">
        <w:rPr>
          <w:rFonts w:ascii="CG Omega" w:hAnsi="CG Omega"/>
        </w:rPr>
        <w:t xml:space="preserve"> Solution Behaviors in Priority Order</w:t>
      </w:r>
      <w:bookmarkEnd w:id="72"/>
    </w:p>
    <w:p w:rsidR="008B62D8" w:rsidRPr="00E927D4" w:rsidRDefault="008B62D8">
      <w:pPr>
        <w:pStyle w:val="instructions"/>
        <w:rPr>
          <w:rFonts w:ascii="CG Omega" w:hAnsi="CG Omega"/>
        </w:rPr>
      </w:pPr>
      <w:r w:rsidRPr="00E927D4">
        <w:rPr>
          <w:rFonts w:ascii="CG Omega" w:hAnsi="CG Omega"/>
        </w:rPr>
        <w:t xml:space="preserve">This </w:t>
      </w:r>
      <w:r w:rsidR="00C31213" w:rsidRPr="00E927D4">
        <w:rPr>
          <w:rFonts w:ascii="CG Omega" w:hAnsi="CG Omega"/>
        </w:rPr>
        <w:t>p</w:t>
      </w:r>
      <w:r w:rsidR="00834350" w:rsidRPr="00E927D4">
        <w:rPr>
          <w:rFonts w:ascii="CG Omega" w:hAnsi="CG Omega"/>
        </w:rPr>
        <w:t>art</w:t>
      </w:r>
      <w:r w:rsidRPr="00E927D4">
        <w:rPr>
          <w:rFonts w:ascii="CG Omega" w:hAnsi="CG Omega"/>
        </w:rPr>
        <w:t xml:space="preserve"> provides detailed user and functional requirements information through text and process modeling.</w:t>
      </w:r>
      <w:r w:rsidR="00876464" w:rsidRPr="00E927D4">
        <w:rPr>
          <w:rFonts w:ascii="CG Omega" w:hAnsi="CG Omega"/>
        </w:rPr>
        <w:t xml:space="preserve"> </w:t>
      </w:r>
      <w:r w:rsidR="0054694C" w:rsidRPr="00E927D4">
        <w:rPr>
          <w:rFonts w:ascii="CG Omega" w:hAnsi="CG Omega"/>
        </w:rPr>
        <w:t>C</w:t>
      </w:r>
      <w:r w:rsidRPr="00E927D4">
        <w:rPr>
          <w:rFonts w:ascii="CG Omega" w:hAnsi="CG Omega"/>
        </w:rPr>
        <w:t>ompan</w:t>
      </w:r>
      <w:r w:rsidR="0054694C" w:rsidRPr="00E927D4">
        <w:rPr>
          <w:rFonts w:ascii="CG Omega" w:hAnsi="CG Omega"/>
        </w:rPr>
        <w:t>ies</w:t>
      </w:r>
      <w:r w:rsidRPr="00E927D4">
        <w:rPr>
          <w:rFonts w:ascii="CG Omega" w:hAnsi="CG Omega"/>
        </w:rPr>
        <w:t xml:space="preserve"> will have standard tools </w:t>
      </w:r>
      <w:r w:rsidR="00380E2A" w:rsidRPr="00E927D4">
        <w:rPr>
          <w:rFonts w:ascii="CG Omega" w:hAnsi="CG Omega"/>
        </w:rPr>
        <w:t xml:space="preserve">that </w:t>
      </w:r>
      <w:r w:rsidRPr="00E927D4">
        <w:rPr>
          <w:rFonts w:ascii="CG Omega" w:hAnsi="CG Omega"/>
        </w:rPr>
        <w:t>have been approved for use.</w:t>
      </w:r>
      <w:r w:rsidR="00876464" w:rsidRPr="00E927D4">
        <w:rPr>
          <w:rFonts w:ascii="CG Omega" w:hAnsi="CG Omega"/>
        </w:rPr>
        <w:t xml:space="preserve"> </w:t>
      </w:r>
      <w:r w:rsidR="00C31213" w:rsidRPr="00E927D4">
        <w:rPr>
          <w:rFonts w:ascii="CG Omega" w:hAnsi="CG Omega"/>
        </w:rPr>
        <w:t>These may include—</w:t>
      </w:r>
    </w:p>
    <w:p w:rsidR="008B62D8" w:rsidRPr="00E927D4" w:rsidRDefault="008B62D8">
      <w:pPr>
        <w:pStyle w:val="instructions"/>
        <w:numPr>
          <w:ilvl w:val="0"/>
          <w:numId w:val="12"/>
        </w:numPr>
        <w:rPr>
          <w:rFonts w:ascii="CG Omega" w:hAnsi="CG Omega"/>
        </w:rPr>
      </w:pPr>
      <w:r w:rsidRPr="00E927D4">
        <w:rPr>
          <w:rFonts w:ascii="CG Omega" w:hAnsi="CG Omega"/>
        </w:rPr>
        <w:t>Flowcharts</w:t>
      </w:r>
    </w:p>
    <w:p w:rsidR="008B62D8" w:rsidRPr="00E927D4" w:rsidRDefault="00876464">
      <w:pPr>
        <w:pStyle w:val="instructions"/>
        <w:numPr>
          <w:ilvl w:val="0"/>
          <w:numId w:val="12"/>
        </w:numPr>
        <w:rPr>
          <w:rFonts w:ascii="CG Omega" w:hAnsi="CG Omega"/>
        </w:rPr>
      </w:pPr>
      <w:r w:rsidRPr="00E927D4">
        <w:rPr>
          <w:rFonts w:ascii="CG Omega" w:hAnsi="CG Omega"/>
        </w:rPr>
        <w:t>Context</w:t>
      </w:r>
      <w:r w:rsidR="00380E2A" w:rsidRPr="00E927D4">
        <w:rPr>
          <w:rFonts w:ascii="CG Omega" w:hAnsi="CG Omega"/>
        </w:rPr>
        <w:t>-</w:t>
      </w:r>
      <w:r w:rsidRPr="00E927D4">
        <w:rPr>
          <w:rFonts w:ascii="CG Omega" w:hAnsi="CG Omega"/>
        </w:rPr>
        <w:t>l</w:t>
      </w:r>
      <w:r w:rsidR="008B62D8" w:rsidRPr="00E927D4">
        <w:rPr>
          <w:rFonts w:ascii="CG Omega" w:hAnsi="CG Omega"/>
        </w:rPr>
        <w:t xml:space="preserve">evel </w:t>
      </w:r>
      <w:r w:rsidRPr="00E927D4">
        <w:rPr>
          <w:rFonts w:ascii="CG Omega" w:hAnsi="CG Omega"/>
        </w:rPr>
        <w:t>d</w:t>
      </w:r>
      <w:r w:rsidR="008B62D8" w:rsidRPr="00E927D4">
        <w:rPr>
          <w:rFonts w:ascii="CG Omega" w:hAnsi="CG Omega"/>
        </w:rPr>
        <w:t xml:space="preserve">ata </w:t>
      </w:r>
      <w:r w:rsidRPr="00E927D4">
        <w:rPr>
          <w:rFonts w:ascii="CG Omega" w:hAnsi="CG Omega"/>
        </w:rPr>
        <w:t>flow d</w:t>
      </w:r>
      <w:r w:rsidR="008B62D8" w:rsidRPr="00E927D4">
        <w:rPr>
          <w:rFonts w:ascii="CG Omega" w:hAnsi="CG Omega"/>
        </w:rPr>
        <w:t>iagram</w:t>
      </w:r>
      <w:r w:rsidRPr="00E927D4">
        <w:rPr>
          <w:rFonts w:ascii="CG Omega" w:hAnsi="CG Omega"/>
        </w:rPr>
        <w:t>s</w:t>
      </w:r>
    </w:p>
    <w:p w:rsidR="008B62D8" w:rsidRPr="00E927D4" w:rsidRDefault="00C31213">
      <w:pPr>
        <w:pStyle w:val="instructions"/>
        <w:numPr>
          <w:ilvl w:val="0"/>
          <w:numId w:val="12"/>
        </w:numPr>
        <w:rPr>
          <w:rFonts w:ascii="CG Omega" w:hAnsi="CG Omega"/>
        </w:rPr>
      </w:pPr>
      <w:r w:rsidRPr="00E927D4">
        <w:rPr>
          <w:rFonts w:ascii="CG Omega" w:hAnsi="CG Omega"/>
        </w:rPr>
        <w:t>UML</w:t>
      </w:r>
      <w:r w:rsidR="00FE1921" w:rsidRPr="00FE1921">
        <w:rPr>
          <w:rFonts w:ascii="CG Omega" w:hAnsi="CG Omega"/>
          <w:vertAlign w:val="superscript"/>
        </w:rPr>
        <w:t>®</w:t>
      </w:r>
      <w:r w:rsidRPr="00E927D4">
        <w:rPr>
          <w:rFonts w:ascii="CG Omega" w:hAnsi="CG Omega"/>
        </w:rPr>
        <w:t>-</w:t>
      </w:r>
      <w:r w:rsidR="008B62D8" w:rsidRPr="00E927D4">
        <w:rPr>
          <w:rFonts w:ascii="CG Omega" w:hAnsi="CG Omega"/>
        </w:rPr>
        <w:t xml:space="preserve">based </w:t>
      </w:r>
      <w:r w:rsidR="00876464" w:rsidRPr="00E927D4">
        <w:rPr>
          <w:rFonts w:ascii="CG Omega" w:hAnsi="CG Omega"/>
        </w:rPr>
        <w:t>u</w:t>
      </w:r>
      <w:r w:rsidR="008B62D8" w:rsidRPr="00E927D4">
        <w:rPr>
          <w:rFonts w:ascii="CG Omega" w:hAnsi="CG Omega"/>
        </w:rPr>
        <w:t xml:space="preserve">se </w:t>
      </w:r>
      <w:r w:rsidR="00876464" w:rsidRPr="00E927D4">
        <w:rPr>
          <w:rFonts w:ascii="CG Omega" w:hAnsi="CG Omega"/>
        </w:rPr>
        <w:t>c</w:t>
      </w:r>
      <w:r w:rsidR="008B62D8" w:rsidRPr="00E927D4">
        <w:rPr>
          <w:rFonts w:ascii="CG Omega" w:hAnsi="CG Omega"/>
        </w:rPr>
        <w:t>ase diagrams and scenarios</w:t>
      </w:r>
    </w:p>
    <w:p w:rsidR="008B62D8" w:rsidRPr="00E927D4" w:rsidRDefault="008B62D8">
      <w:pPr>
        <w:pStyle w:val="instructions"/>
        <w:numPr>
          <w:ilvl w:val="0"/>
          <w:numId w:val="12"/>
        </w:numPr>
        <w:rPr>
          <w:rFonts w:ascii="CG Omega" w:hAnsi="CG Omega"/>
        </w:rPr>
      </w:pPr>
      <w:r w:rsidRPr="00E927D4">
        <w:rPr>
          <w:rFonts w:ascii="CG Omega" w:hAnsi="CG Omega"/>
        </w:rPr>
        <w:t xml:space="preserve">Swim </w:t>
      </w:r>
      <w:r w:rsidR="00876464" w:rsidRPr="00E927D4">
        <w:rPr>
          <w:rFonts w:ascii="CG Omega" w:hAnsi="CG Omega"/>
        </w:rPr>
        <w:t>l</w:t>
      </w:r>
      <w:r w:rsidRPr="00E927D4">
        <w:rPr>
          <w:rFonts w:ascii="CG Omega" w:hAnsi="CG Omega"/>
        </w:rPr>
        <w:t>ane</w:t>
      </w:r>
      <w:r w:rsidR="00C31213" w:rsidRPr="00E927D4">
        <w:rPr>
          <w:rFonts w:ascii="CG Omega" w:hAnsi="CG Omega"/>
        </w:rPr>
        <w:t xml:space="preserve"> or UML</w:t>
      </w:r>
      <w:r w:rsidR="00FE1921" w:rsidRPr="00FE1921">
        <w:rPr>
          <w:rFonts w:ascii="CG Omega" w:hAnsi="CG Omega"/>
          <w:vertAlign w:val="superscript"/>
        </w:rPr>
        <w:t>®</w:t>
      </w:r>
      <w:r w:rsidR="00C31213" w:rsidRPr="00E927D4">
        <w:rPr>
          <w:rFonts w:ascii="CG Omega" w:hAnsi="CG Omega"/>
        </w:rPr>
        <w:t>-</w:t>
      </w:r>
      <w:r w:rsidR="00876464" w:rsidRPr="00E927D4">
        <w:rPr>
          <w:rFonts w:ascii="CG Omega" w:hAnsi="CG Omega"/>
        </w:rPr>
        <w:t>based activity</w:t>
      </w:r>
      <w:r w:rsidRPr="00E927D4">
        <w:rPr>
          <w:rFonts w:ascii="CG Omega" w:hAnsi="CG Omega"/>
        </w:rPr>
        <w:t xml:space="preserve"> process workflow diagrams</w:t>
      </w:r>
    </w:p>
    <w:p w:rsidR="008B62D8" w:rsidRPr="00E927D4" w:rsidRDefault="008B62D8">
      <w:pPr>
        <w:pStyle w:val="instructions"/>
        <w:numPr>
          <w:ilvl w:val="0"/>
          <w:numId w:val="12"/>
        </w:numPr>
        <w:rPr>
          <w:rFonts w:ascii="CG Omega" w:hAnsi="CG Omega"/>
        </w:rPr>
      </w:pPr>
      <w:r w:rsidRPr="00E927D4">
        <w:rPr>
          <w:rFonts w:ascii="CG Omega" w:hAnsi="CG Omega"/>
        </w:rPr>
        <w:t>IDEF0 process models</w:t>
      </w:r>
    </w:p>
    <w:p w:rsidR="008B62D8" w:rsidRPr="00E927D4" w:rsidRDefault="008B62D8">
      <w:pPr>
        <w:pStyle w:val="instructions"/>
        <w:rPr>
          <w:rFonts w:ascii="CG Omega" w:hAnsi="CG Omega"/>
        </w:rPr>
      </w:pPr>
      <w:r w:rsidRPr="00E927D4">
        <w:rPr>
          <w:rFonts w:ascii="CG Omega" w:hAnsi="CG Omega"/>
        </w:rPr>
        <w:t>Clear description of functional requirements defines success factors for the project.</w:t>
      </w:r>
      <w:r w:rsidR="00876464" w:rsidRPr="00E927D4">
        <w:rPr>
          <w:rFonts w:ascii="CG Omega" w:hAnsi="CG Omega"/>
        </w:rPr>
        <w:t xml:space="preserve"> </w:t>
      </w:r>
      <w:r w:rsidRPr="00E927D4">
        <w:rPr>
          <w:rFonts w:ascii="CG Omega" w:hAnsi="CG Omega"/>
        </w:rPr>
        <w:t xml:space="preserve">As such, functional requirements are closely tied to the project’s </w:t>
      </w:r>
      <w:r w:rsidR="00C31213" w:rsidRPr="00E927D4">
        <w:rPr>
          <w:rFonts w:ascii="CG Omega" w:hAnsi="CG Omega"/>
        </w:rPr>
        <w:t>q</w:t>
      </w:r>
      <w:r w:rsidRPr="00E927D4">
        <w:rPr>
          <w:rFonts w:ascii="CG Omega" w:hAnsi="CG Omega"/>
        </w:rPr>
        <w:t xml:space="preserve">uality </w:t>
      </w:r>
      <w:r w:rsidR="00C31213" w:rsidRPr="00E927D4">
        <w:rPr>
          <w:rFonts w:ascii="CG Omega" w:hAnsi="CG Omega"/>
        </w:rPr>
        <w:t>p</w:t>
      </w:r>
      <w:r w:rsidRPr="00E927D4">
        <w:rPr>
          <w:rFonts w:ascii="CG Omega" w:hAnsi="CG Omega"/>
        </w:rPr>
        <w:t>lan.</w:t>
      </w:r>
      <w:r w:rsidR="00876464" w:rsidRPr="00E927D4">
        <w:rPr>
          <w:rFonts w:ascii="CG Omega" w:hAnsi="CG Omega"/>
        </w:rPr>
        <w:t xml:space="preserve"> </w:t>
      </w:r>
      <w:r w:rsidRPr="00E927D4">
        <w:rPr>
          <w:rFonts w:ascii="CG Omega" w:hAnsi="CG Omega"/>
        </w:rPr>
        <w:t xml:space="preserve">It </w:t>
      </w:r>
      <w:r w:rsidR="00577CC3" w:rsidRPr="00E927D4">
        <w:rPr>
          <w:rFonts w:ascii="CG Omega" w:hAnsi="CG Omega"/>
        </w:rPr>
        <w:t>is critical to understand that q</w:t>
      </w:r>
      <w:r w:rsidRPr="00E927D4">
        <w:rPr>
          <w:rFonts w:ascii="CG Omega" w:hAnsi="CG Omega"/>
        </w:rPr>
        <w:t xml:space="preserve">uality </w:t>
      </w:r>
      <w:r w:rsidR="00C31213" w:rsidRPr="00E927D4">
        <w:rPr>
          <w:rFonts w:ascii="CG Omega" w:hAnsi="CG Omega"/>
        </w:rPr>
        <w:t>conforms</w:t>
      </w:r>
      <w:r w:rsidRPr="00E927D4">
        <w:rPr>
          <w:rFonts w:ascii="CG Omega" w:hAnsi="CG Omega"/>
        </w:rPr>
        <w:t xml:space="preserve"> to documented and approved requirements and specifications.</w:t>
      </w:r>
      <w:r w:rsidR="00876464" w:rsidRPr="00E927D4">
        <w:rPr>
          <w:rFonts w:ascii="CG Omega" w:hAnsi="CG Omega"/>
        </w:rPr>
        <w:t xml:space="preserve"> </w:t>
      </w:r>
      <w:r w:rsidRPr="00E927D4">
        <w:rPr>
          <w:rFonts w:ascii="CG Omega" w:hAnsi="CG Omega"/>
        </w:rPr>
        <w:t>It is</w:t>
      </w:r>
      <w:r w:rsidR="00577CC3" w:rsidRPr="00E927D4">
        <w:rPr>
          <w:rFonts w:ascii="CG Omega" w:hAnsi="CG Omega"/>
        </w:rPr>
        <w:t>,</w:t>
      </w:r>
      <w:r w:rsidRPr="00E927D4">
        <w:rPr>
          <w:rFonts w:ascii="CG Omega" w:hAnsi="CG Omega"/>
        </w:rPr>
        <w:t xml:space="preserve"> therefore</w:t>
      </w:r>
      <w:r w:rsidR="00577CC3" w:rsidRPr="00E927D4">
        <w:rPr>
          <w:rFonts w:ascii="CG Omega" w:hAnsi="CG Omega"/>
        </w:rPr>
        <w:t>, not the same as excellence or p</w:t>
      </w:r>
      <w:r w:rsidRPr="00E927D4">
        <w:rPr>
          <w:rFonts w:ascii="CG Omega" w:hAnsi="CG Omega"/>
        </w:rPr>
        <w:t>erfection.</w:t>
      </w:r>
      <w:r w:rsidR="00876464" w:rsidRPr="00E927D4">
        <w:rPr>
          <w:rFonts w:ascii="CG Omega" w:hAnsi="CG Omega"/>
        </w:rPr>
        <w:t xml:space="preserve"> </w:t>
      </w:r>
      <w:r w:rsidRPr="00E927D4">
        <w:rPr>
          <w:rFonts w:ascii="CG Omega" w:hAnsi="CG Omega"/>
        </w:rPr>
        <w:t>Excellence is a moving target representing the highest level of quality achievable within the timeframe of the project.</w:t>
      </w:r>
      <w:r w:rsidR="00876464" w:rsidRPr="00E927D4">
        <w:rPr>
          <w:rFonts w:ascii="CG Omega" w:hAnsi="CG Omega"/>
        </w:rPr>
        <w:t xml:space="preserve"> </w:t>
      </w:r>
      <w:r w:rsidRPr="00E927D4">
        <w:rPr>
          <w:rFonts w:ascii="CG Omega" w:hAnsi="CG Omega"/>
        </w:rPr>
        <w:t>Perfection is zero defects.</w:t>
      </w:r>
      <w:r w:rsidR="00876464" w:rsidRPr="00E927D4">
        <w:rPr>
          <w:rFonts w:ascii="CG Omega" w:hAnsi="CG Omega"/>
        </w:rPr>
        <w:t xml:space="preserve"> </w:t>
      </w:r>
      <w:r w:rsidRPr="00E927D4">
        <w:rPr>
          <w:rFonts w:ascii="CG Omega" w:hAnsi="CG Omega"/>
        </w:rPr>
        <w:t>In addition, quality has a cost expressed as follows:</w:t>
      </w:r>
    </w:p>
    <w:p w:rsidR="008B62D8" w:rsidRPr="00E927D4" w:rsidRDefault="008B62D8">
      <w:pPr>
        <w:pStyle w:val="instructions"/>
        <w:jc w:val="center"/>
        <w:rPr>
          <w:rFonts w:ascii="CG Omega" w:hAnsi="CG Omega"/>
        </w:rPr>
      </w:pPr>
      <w:r w:rsidRPr="00E927D4">
        <w:rPr>
          <w:rFonts w:ascii="CG Omega" w:hAnsi="CG Omega"/>
        </w:rPr>
        <w:t>Cost of Qu</w:t>
      </w:r>
      <w:r w:rsidR="00577CC3" w:rsidRPr="00E927D4">
        <w:rPr>
          <w:rFonts w:ascii="CG Omega" w:hAnsi="CG Omega"/>
        </w:rPr>
        <w:t xml:space="preserve">ality = Cost of Conformance </w:t>
      </w:r>
      <w:r w:rsidRPr="00E927D4">
        <w:rPr>
          <w:rFonts w:ascii="CG Omega" w:hAnsi="CG Omega"/>
        </w:rPr>
        <w:t>+ Cost of Nonconformance</w:t>
      </w:r>
    </w:p>
    <w:p w:rsidR="008B62D8" w:rsidRPr="00E927D4" w:rsidRDefault="008B62D8">
      <w:pPr>
        <w:pStyle w:val="instructions"/>
        <w:rPr>
          <w:rFonts w:ascii="CG Omega" w:hAnsi="CG Omega"/>
        </w:rPr>
      </w:pPr>
      <w:r w:rsidRPr="00E927D4">
        <w:rPr>
          <w:rFonts w:ascii="CG Omega" w:hAnsi="CG Omega"/>
        </w:rPr>
        <w:t>Nonconformance of deliverables is frequently tied to insufficient levels of detail in the documentation of requirements.</w:t>
      </w:r>
      <w:r w:rsidR="00876464" w:rsidRPr="00E927D4">
        <w:rPr>
          <w:rFonts w:ascii="CG Omega" w:hAnsi="CG Omega"/>
        </w:rPr>
        <w:t xml:space="preserve"> </w:t>
      </w:r>
      <w:r w:rsidRPr="00E927D4">
        <w:rPr>
          <w:rFonts w:ascii="CG Omega" w:hAnsi="CG Omega"/>
        </w:rPr>
        <w:t xml:space="preserve">In light of this, the real focus of the </w:t>
      </w:r>
      <w:r w:rsidR="00C31213" w:rsidRPr="00E927D4">
        <w:rPr>
          <w:rFonts w:ascii="CG Omega" w:hAnsi="CG Omega"/>
        </w:rPr>
        <w:t>b</w:t>
      </w:r>
      <w:r w:rsidRPr="00E927D4">
        <w:rPr>
          <w:rFonts w:ascii="CG Omega" w:hAnsi="CG Omega"/>
        </w:rPr>
        <w:t xml:space="preserve">usiness </w:t>
      </w:r>
      <w:r w:rsidR="00C31213" w:rsidRPr="00E927D4">
        <w:rPr>
          <w:rFonts w:ascii="CG Omega" w:hAnsi="CG Omega"/>
        </w:rPr>
        <w:t>r</w:t>
      </w:r>
      <w:r w:rsidRPr="00E927D4">
        <w:rPr>
          <w:rFonts w:ascii="CG Omega" w:hAnsi="CG Omega"/>
        </w:rPr>
        <w:t xml:space="preserve">equirements </w:t>
      </w:r>
      <w:r w:rsidR="00C31213" w:rsidRPr="00E927D4">
        <w:rPr>
          <w:rFonts w:ascii="CG Omega" w:hAnsi="CG Omega"/>
        </w:rPr>
        <w:t>d</w:t>
      </w:r>
      <w:r w:rsidRPr="00E927D4">
        <w:rPr>
          <w:rFonts w:ascii="CG Omega" w:hAnsi="CG Omega"/>
        </w:rPr>
        <w:t>ocument can be expressed as the establishment of project quality standards for project deliverables.</w:t>
      </w:r>
      <w:r w:rsidR="00876464" w:rsidRPr="00E927D4">
        <w:rPr>
          <w:rFonts w:ascii="CG Omega" w:hAnsi="CG Omega"/>
        </w:rPr>
        <w:t xml:space="preserve"> </w:t>
      </w:r>
      <w:r w:rsidRPr="00E927D4">
        <w:rPr>
          <w:rFonts w:ascii="CG Omega" w:hAnsi="CG Omega"/>
        </w:rPr>
        <w:t>An overall focus on the identification, definition, elicitation</w:t>
      </w:r>
      <w:r w:rsidR="00F331A6" w:rsidRPr="00E927D4">
        <w:rPr>
          <w:rFonts w:ascii="CG Omega" w:hAnsi="CG Omega"/>
        </w:rPr>
        <w:t>,</w:t>
      </w:r>
      <w:r w:rsidRPr="00E927D4">
        <w:rPr>
          <w:rFonts w:ascii="CG Omega" w:hAnsi="CG Omega"/>
        </w:rPr>
        <w:t xml:space="preserve"> and documentation of quantitative measures versus qualitative descriptions is a key element of functional requirement definition.</w:t>
      </w:r>
      <w:r w:rsidR="00876464" w:rsidRPr="00E927D4">
        <w:rPr>
          <w:rFonts w:ascii="CG Omega" w:hAnsi="CG Omega"/>
        </w:rPr>
        <w:t xml:space="preserve"> </w:t>
      </w:r>
      <w:r w:rsidR="0054694C" w:rsidRPr="00E927D4">
        <w:rPr>
          <w:rFonts w:ascii="CG Omega" w:hAnsi="CG Omega"/>
        </w:rPr>
        <w:t>B</w:t>
      </w:r>
      <w:r w:rsidRPr="00E927D4">
        <w:rPr>
          <w:rFonts w:ascii="CG Omega" w:hAnsi="CG Omega"/>
        </w:rPr>
        <w:t>egin descriptions using qualitative language such as “improved” or “faster</w:t>
      </w:r>
      <w:r w:rsidR="00F331A6" w:rsidRPr="00E927D4">
        <w:rPr>
          <w:rFonts w:ascii="CG Omega" w:hAnsi="CG Omega"/>
        </w:rPr>
        <w:t>,</w:t>
      </w:r>
      <w:r w:rsidRPr="00E927D4">
        <w:rPr>
          <w:rFonts w:ascii="CG Omega" w:hAnsi="CG Omega"/>
        </w:rPr>
        <w:t xml:space="preserve">” but follow this with </w:t>
      </w:r>
      <w:r w:rsidR="00525DE7" w:rsidRPr="00E927D4">
        <w:rPr>
          <w:rFonts w:ascii="CG Omega" w:hAnsi="CG Omega"/>
        </w:rPr>
        <w:t xml:space="preserve">quantifiable </w:t>
      </w:r>
      <w:r w:rsidRPr="00E927D4">
        <w:rPr>
          <w:rFonts w:ascii="CG Omega" w:hAnsi="CG Omega"/>
        </w:rPr>
        <w:t>metrics.</w:t>
      </w:r>
    </w:p>
    <w:p w:rsidR="005A3DCE" w:rsidRPr="00E927D4" w:rsidRDefault="005A3DCE" w:rsidP="005A3DCE">
      <w:pPr>
        <w:pStyle w:val="Heading2"/>
        <w:rPr>
          <w:rFonts w:ascii="CG Omega" w:hAnsi="CG Omega"/>
        </w:rPr>
      </w:pPr>
      <w:bookmarkStart w:id="73" w:name="_Toc526843612"/>
      <w:bookmarkStart w:id="74" w:name="_Toc7861804"/>
      <w:bookmarkStart w:id="75" w:name="_Toc226808225"/>
      <w:r w:rsidRPr="00E927D4">
        <w:rPr>
          <w:rFonts w:ascii="CG Omega" w:hAnsi="CG Omega"/>
        </w:rPr>
        <w:t>S</w:t>
      </w:r>
      <w:r w:rsidR="00577CC3" w:rsidRPr="00E927D4">
        <w:rPr>
          <w:rFonts w:ascii="CG Omega" w:hAnsi="CG Omega"/>
        </w:rPr>
        <w:t>ection 5.1</w:t>
      </w:r>
      <w:r w:rsidR="00CF74E2" w:rsidRPr="00E927D4">
        <w:rPr>
          <w:rFonts w:ascii="CG Omega" w:hAnsi="CG Omega"/>
        </w:rPr>
        <w:t>:</w:t>
      </w:r>
      <w:r w:rsidR="00577CC3" w:rsidRPr="00E927D4">
        <w:rPr>
          <w:rFonts w:ascii="CG Omega" w:hAnsi="CG Omega"/>
        </w:rPr>
        <w:t xml:space="preserve"> Requirements </w:t>
      </w:r>
      <w:r w:rsidR="00A128C2" w:rsidRPr="00E927D4">
        <w:rPr>
          <w:rFonts w:ascii="CG Omega" w:hAnsi="CG Omega"/>
        </w:rPr>
        <w:t>t</w:t>
      </w:r>
      <w:r w:rsidR="00577CC3" w:rsidRPr="00E927D4">
        <w:rPr>
          <w:rFonts w:ascii="CG Omega" w:hAnsi="CG Omega"/>
        </w:rPr>
        <w:t xml:space="preserve">hat </w:t>
      </w:r>
      <w:r w:rsidR="00E242DD" w:rsidRPr="00E927D4">
        <w:rPr>
          <w:rFonts w:ascii="CG Omega" w:hAnsi="CG Omega"/>
        </w:rPr>
        <w:t>D</w:t>
      </w:r>
      <w:r w:rsidRPr="00E927D4">
        <w:rPr>
          <w:rFonts w:ascii="CG Omega" w:hAnsi="CG Omega"/>
        </w:rPr>
        <w:t xml:space="preserve">etermine </w:t>
      </w:r>
      <w:r w:rsidR="00E242DD" w:rsidRPr="00E927D4">
        <w:rPr>
          <w:rFonts w:ascii="CG Omega" w:hAnsi="CG Omega"/>
        </w:rPr>
        <w:t>P</w:t>
      </w:r>
      <w:r w:rsidR="009B7B14" w:rsidRPr="00E927D4">
        <w:rPr>
          <w:rFonts w:ascii="CG Omega" w:hAnsi="CG Omega"/>
        </w:rPr>
        <w:t xml:space="preserve">roject </w:t>
      </w:r>
      <w:r w:rsidR="00E242DD" w:rsidRPr="00E927D4">
        <w:rPr>
          <w:rFonts w:ascii="CG Omega" w:hAnsi="CG Omega"/>
        </w:rPr>
        <w:t>S</w:t>
      </w:r>
      <w:r w:rsidRPr="00E927D4">
        <w:rPr>
          <w:rFonts w:ascii="CG Omega" w:hAnsi="CG Omega"/>
        </w:rPr>
        <w:t>uccess</w:t>
      </w:r>
      <w:bookmarkEnd w:id="75"/>
    </w:p>
    <w:p w:rsidR="005A3DCE" w:rsidRPr="00E927D4" w:rsidRDefault="006A223E" w:rsidP="005A3DCE">
      <w:pPr>
        <w:rPr>
          <w:rFonts w:ascii="CG Omega" w:hAnsi="CG Omega"/>
        </w:rPr>
      </w:pPr>
      <w:r w:rsidRPr="00E927D4">
        <w:rPr>
          <w:rFonts w:ascii="CG Omega" w:hAnsi="CG Omega"/>
        </w:rPr>
        <w:fldChar w:fldCharType="begin">
          <w:ffData>
            <w:name w:val="Text124"/>
            <w:enabled/>
            <w:calcOnExit w:val="0"/>
            <w:textInput/>
          </w:ffData>
        </w:fldChar>
      </w:r>
      <w:bookmarkStart w:id="76" w:name="Text124"/>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76"/>
    </w:p>
    <w:p w:rsidR="005A3DCE" w:rsidRPr="00E927D4" w:rsidRDefault="005A3DCE" w:rsidP="005A3DCE">
      <w:pPr>
        <w:pStyle w:val="Heading2"/>
        <w:rPr>
          <w:rFonts w:ascii="CG Omega" w:hAnsi="CG Omega"/>
        </w:rPr>
      </w:pPr>
      <w:bookmarkStart w:id="77" w:name="_Toc226808226"/>
      <w:r w:rsidRPr="00E927D4">
        <w:rPr>
          <w:rFonts w:ascii="CG Omega" w:hAnsi="CG Omega"/>
        </w:rPr>
        <w:t>Section 5.2</w:t>
      </w:r>
      <w:r w:rsidR="00CF74E2" w:rsidRPr="00E927D4">
        <w:rPr>
          <w:rFonts w:ascii="CG Omega" w:hAnsi="CG Omega"/>
        </w:rPr>
        <w:t>:</w:t>
      </w:r>
      <w:r w:rsidRPr="00E927D4">
        <w:rPr>
          <w:rFonts w:ascii="CG Omega" w:hAnsi="CG Omega"/>
        </w:rPr>
        <w:t xml:space="preserve"> Requirements </w:t>
      </w:r>
      <w:r w:rsidR="00A128C2" w:rsidRPr="00E927D4">
        <w:rPr>
          <w:rFonts w:ascii="CG Omega" w:hAnsi="CG Omega"/>
        </w:rPr>
        <w:t>t</w:t>
      </w:r>
      <w:r w:rsidRPr="00E927D4">
        <w:rPr>
          <w:rFonts w:ascii="CG Omega" w:hAnsi="CG Omega"/>
        </w:rPr>
        <w:t xml:space="preserve">hat </w:t>
      </w:r>
      <w:r w:rsidR="00E242DD" w:rsidRPr="00E927D4">
        <w:rPr>
          <w:rFonts w:ascii="CG Omega" w:hAnsi="CG Omega"/>
        </w:rPr>
        <w:t>A</w:t>
      </w:r>
      <w:r w:rsidRPr="00E927D4">
        <w:rPr>
          <w:rFonts w:ascii="CG Omega" w:hAnsi="CG Omega"/>
        </w:rPr>
        <w:t xml:space="preserve">dd </w:t>
      </w:r>
      <w:r w:rsidR="00E242DD" w:rsidRPr="00E927D4">
        <w:rPr>
          <w:rFonts w:ascii="CG Omega" w:hAnsi="CG Omega"/>
        </w:rPr>
        <w:t>V</w:t>
      </w:r>
      <w:r w:rsidRPr="00E927D4">
        <w:rPr>
          <w:rFonts w:ascii="CG Omega" w:hAnsi="CG Omega"/>
        </w:rPr>
        <w:t>alue</w:t>
      </w:r>
      <w:bookmarkEnd w:id="77"/>
    </w:p>
    <w:p w:rsidR="005A3DCE" w:rsidRPr="00E927D4" w:rsidRDefault="006A223E" w:rsidP="005A3DCE">
      <w:pPr>
        <w:rPr>
          <w:rFonts w:ascii="CG Omega" w:hAnsi="CG Omega"/>
        </w:rPr>
      </w:pPr>
      <w:r w:rsidRPr="00E927D4">
        <w:rPr>
          <w:rFonts w:ascii="CG Omega" w:hAnsi="CG Omega"/>
        </w:rPr>
        <w:fldChar w:fldCharType="begin">
          <w:ffData>
            <w:name w:val="Text125"/>
            <w:enabled/>
            <w:calcOnExit w:val="0"/>
            <w:textInput/>
          </w:ffData>
        </w:fldChar>
      </w:r>
      <w:bookmarkStart w:id="78" w:name="Text125"/>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78"/>
    </w:p>
    <w:p w:rsidR="005A3DCE" w:rsidRPr="00E927D4" w:rsidRDefault="005A3DCE" w:rsidP="005A3DCE">
      <w:pPr>
        <w:pStyle w:val="Heading2"/>
        <w:rPr>
          <w:rFonts w:ascii="CG Omega" w:hAnsi="CG Omega"/>
        </w:rPr>
      </w:pPr>
      <w:bookmarkStart w:id="79" w:name="_Toc226808227"/>
      <w:r w:rsidRPr="00E927D4">
        <w:rPr>
          <w:rFonts w:ascii="CG Omega" w:hAnsi="CG Omega"/>
        </w:rPr>
        <w:t>Section 5.3</w:t>
      </w:r>
      <w:r w:rsidR="00CF74E2" w:rsidRPr="00E927D4">
        <w:rPr>
          <w:rFonts w:ascii="CG Omega" w:hAnsi="CG Omega"/>
        </w:rPr>
        <w:t>:</w:t>
      </w:r>
      <w:r w:rsidRPr="00E927D4">
        <w:rPr>
          <w:rFonts w:ascii="CG Omega" w:hAnsi="CG Omega"/>
        </w:rPr>
        <w:t xml:space="preserve"> Requirements </w:t>
      </w:r>
      <w:r w:rsidR="00A128C2" w:rsidRPr="00E927D4">
        <w:rPr>
          <w:rFonts w:ascii="CG Omega" w:hAnsi="CG Omega"/>
        </w:rPr>
        <w:t>t</w:t>
      </w:r>
      <w:r w:rsidRPr="00E927D4">
        <w:rPr>
          <w:rFonts w:ascii="CG Omega" w:hAnsi="CG Omega"/>
        </w:rPr>
        <w:t xml:space="preserve">hat </w:t>
      </w:r>
      <w:r w:rsidR="00E242DD" w:rsidRPr="00E927D4">
        <w:rPr>
          <w:rFonts w:ascii="CG Omega" w:hAnsi="CG Omega"/>
        </w:rPr>
        <w:t>A</w:t>
      </w:r>
      <w:r w:rsidRPr="00E927D4">
        <w:rPr>
          <w:rFonts w:ascii="CG Omega" w:hAnsi="CG Omega"/>
        </w:rPr>
        <w:t xml:space="preserve">dd </w:t>
      </w:r>
      <w:r w:rsidR="00E242DD" w:rsidRPr="00E927D4">
        <w:rPr>
          <w:rFonts w:ascii="CG Omega" w:hAnsi="CG Omega"/>
        </w:rPr>
        <w:t>C</w:t>
      </w:r>
      <w:r w:rsidRPr="00E927D4">
        <w:rPr>
          <w:rFonts w:ascii="CG Omega" w:hAnsi="CG Omega"/>
        </w:rPr>
        <w:t>onvenience</w:t>
      </w:r>
      <w:bookmarkEnd w:id="79"/>
    </w:p>
    <w:p w:rsidR="005A3DCE" w:rsidRPr="00E927D4" w:rsidRDefault="006A223E" w:rsidP="005A3DCE">
      <w:pPr>
        <w:rPr>
          <w:rFonts w:ascii="CG Omega" w:hAnsi="CG Omega"/>
        </w:rPr>
      </w:pPr>
      <w:r w:rsidRPr="00E927D4">
        <w:rPr>
          <w:rFonts w:ascii="CG Omega" w:hAnsi="CG Omega"/>
        </w:rPr>
        <w:fldChar w:fldCharType="begin">
          <w:ffData>
            <w:name w:val="Text126"/>
            <w:enabled/>
            <w:calcOnExit w:val="0"/>
            <w:textInput/>
          </w:ffData>
        </w:fldChar>
      </w:r>
      <w:bookmarkStart w:id="80" w:name="Text126"/>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80"/>
    </w:p>
    <w:p w:rsidR="005A3DCE" w:rsidRPr="00E927D4" w:rsidRDefault="005A3DCE" w:rsidP="005A3DCE">
      <w:pPr>
        <w:rPr>
          <w:rFonts w:ascii="CG Omega" w:hAnsi="CG Omega"/>
        </w:rPr>
      </w:pPr>
    </w:p>
    <w:p w:rsidR="005A3DCE" w:rsidRPr="00E927D4" w:rsidRDefault="005A3DCE" w:rsidP="005A3DCE">
      <w:pPr>
        <w:rPr>
          <w:rFonts w:ascii="CG Omega" w:hAnsi="CG Omega"/>
        </w:rPr>
      </w:pPr>
    </w:p>
    <w:p w:rsidR="008B62D8" w:rsidRPr="00E927D4" w:rsidRDefault="003B1D13">
      <w:pPr>
        <w:pStyle w:val="Heading1"/>
        <w:rPr>
          <w:rFonts w:ascii="CG Omega" w:hAnsi="CG Omega"/>
        </w:rPr>
      </w:pPr>
      <w:bookmarkStart w:id="81" w:name="_Toc226808228"/>
      <w:r w:rsidRPr="00E927D4">
        <w:rPr>
          <w:rFonts w:ascii="CG Omega" w:hAnsi="CG Omega"/>
        </w:rPr>
        <w:lastRenderedPageBreak/>
        <w:t>Part</w:t>
      </w:r>
      <w:r w:rsidR="008B62D8" w:rsidRPr="00E927D4">
        <w:rPr>
          <w:rFonts w:ascii="CG Omega" w:hAnsi="CG Omega"/>
        </w:rPr>
        <w:t xml:space="preserve"> </w:t>
      </w:r>
      <w:r w:rsidR="00490272" w:rsidRPr="00E927D4">
        <w:rPr>
          <w:rFonts w:ascii="CG Omega" w:hAnsi="CG Omega"/>
        </w:rPr>
        <w:t>6</w:t>
      </w:r>
      <w:r w:rsidR="008B62D8" w:rsidRPr="00E927D4">
        <w:rPr>
          <w:rFonts w:ascii="CG Omega" w:hAnsi="CG Omega"/>
        </w:rPr>
        <w:t>: Non</w:t>
      </w:r>
      <w:r w:rsidR="00F45B55" w:rsidRPr="00E927D4">
        <w:rPr>
          <w:rFonts w:ascii="CG Omega" w:hAnsi="CG Omega"/>
        </w:rPr>
        <w:t>f</w:t>
      </w:r>
      <w:r w:rsidR="008B62D8" w:rsidRPr="00E927D4">
        <w:rPr>
          <w:rFonts w:ascii="CG Omega" w:hAnsi="CG Omega"/>
        </w:rPr>
        <w:t>unctional Requirements</w:t>
      </w:r>
      <w:bookmarkEnd w:id="73"/>
      <w:bookmarkEnd w:id="74"/>
      <w:r w:rsidR="00CF74E2" w:rsidRPr="00E927D4">
        <w:rPr>
          <w:rFonts w:ascii="CG Omega" w:hAnsi="CG Omega"/>
        </w:rPr>
        <w:t>:</w:t>
      </w:r>
      <w:r w:rsidR="009B7B14" w:rsidRPr="00E927D4">
        <w:rPr>
          <w:rFonts w:ascii="CG Omega" w:hAnsi="CG Omega"/>
        </w:rPr>
        <w:t xml:space="preserve"> Solution Characteristics</w:t>
      </w:r>
      <w:bookmarkEnd w:id="81"/>
    </w:p>
    <w:p w:rsidR="008B62D8" w:rsidRPr="00E927D4" w:rsidRDefault="008B62D8">
      <w:pPr>
        <w:pStyle w:val="instructions"/>
        <w:rPr>
          <w:rFonts w:ascii="CG Omega" w:hAnsi="CG Omega"/>
        </w:rPr>
      </w:pPr>
      <w:r w:rsidRPr="00E927D4">
        <w:rPr>
          <w:rFonts w:ascii="CG Omega" w:hAnsi="CG Omega"/>
        </w:rPr>
        <w:t xml:space="preserve">This </w:t>
      </w:r>
      <w:r w:rsidR="00C31213" w:rsidRPr="00E927D4">
        <w:rPr>
          <w:rFonts w:ascii="CG Omega" w:hAnsi="CG Omega"/>
        </w:rPr>
        <w:t>p</w:t>
      </w:r>
      <w:r w:rsidR="00834350" w:rsidRPr="00E927D4">
        <w:rPr>
          <w:rFonts w:ascii="CG Omega" w:hAnsi="CG Omega"/>
        </w:rPr>
        <w:t>art</w:t>
      </w:r>
      <w:r w:rsidRPr="00E927D4">
        <w:rPr>
          <w:rFonts w:ascii="CG Omega" w:hAnsi="CG Omega"/>
        </w:rPr>
        <w:t xml:space="preserve"> documents </w:t>
      </w:r>
      <w:r w:rsidR="00342384" w:rsidRPr="00E927D4">
        <w:rPr>
          <w:rFonts w:ascii="CG Omega" w:hAnsi="CG Omega"/>
        </w:rPr>
        <w:t xml:space="preserve">characteristics of the solution </w:t>
      </w:r>
      <w:r w:rsidRPr="00E927D4">
        <w:rPr>
          <w:rFonts w:ascii="CG Omega" w:hAnsi="CG Omega"/>
        </w:rPr>
        <w:t>that are not directly related to the functionality of the proposed system.</w:t>
      </w:r>
      <w:r w:rsidR="00876464" w:rsidRPr="00E927D4">
        <w:rPr>
          <w:rFonts w:ascii="CG Omega" w:hAnsi="CG Omega"/>
        </w:rPr>
        <w:t xml:space="preserve"> </w:t>
      </w:r>
      <w:r w:rsidRPr="00E927D4">
        <w:rPr>
          <w:rFonts w:ascii="CG Omega" w:hAnsi="CG Omega"/>
        </w:rPr>
        <w:t xml:space="preserve">Like functional requirements, the clear, quantitative definition of these requirements feeds the project’s </w:t>
      </w:r>
      <w:r w:rsidR="00C31213" w:rsidRPr="00E927D4">
        <w:rPr>
          <w:rFonts w:ascii="CG Omega" w:hAnsi="CG Omega"/>
        </w:rPr>
        <w:t>q</w:t>
      </w:r>
      <w:r w:rsidRPr="00E927D4">
        <w:rPr>
          <w:rFonts w:ascii="CG Omega" w:hAnsi="CG Omega"/>
        </w:rPr>
        <w:t xml:space="preserve">uality </w:t>
      </w:r>
      <w:r w:rsidR="00C31213" w:rsidRPr="00E927D4">
        <w:rPr>
          <w:rFonts w:ascii="CG Omega" w:hAnsi="CG Omega"/>
        </w:rPr>
        <w:t>p</w:t>
      </w:r>
      <w:r w:rsidRPr="00E927D4">
        <w:rPr>
          <w:rFonts w:ascii="CG Omega" w:hAnsi="CG Omega"/>
        </w:rPr>
        <w:t>lan.</w:t>
      </w:r>
      <w:r w:rsidR="00876464" w:rsidRPr="00E927D4">
        <w:rPr>
          <w:rFonts w:ascii="CG Omega" w:hAnsi="CG Omega"/>
        </w:rPr>
        <w:t xml:space="preserve"> </w:t>
      </w:r>
      <w:r w:rsidR="00342384" w:rsidRPr="00E927D4">
        <w:rPr>
          <w:rFonts w:ascii="CG Omega" w:hAnsi="CG Omega"/>
        </w:rPr>
        <w:t>B</w:t>
      </w:r>
      <w:r w:rsidRPr="00E927D4">
        <w:rPr>
          <w:rFonts w:ascii="CG Omega" w:hAnsi="CG Omega"/>
        </w:rPr>
        <w:t xml:space="preserve">e conscientious in </w:t>
      </w:r>
      <w:r w:rsidR="00342384" w:rsidRPr="00E927D4">
        <w:rPr>
          <w:rFonts w:ascii="CG Omega" w:hAnsi="CG Omega"/>
        </w:rPr>
        <w:t>the</w:t>
      </w:r>
      <w:r w:rsidRPr="00E927D4">
        <w:rPr>
          <w:rFonts w:ascii="CG Omega" w:hAnsi="CG Omega"/>
        </w:rPr>
        <w:t xml:space="preserve"> investigation of nonfunctional requirements</w:t>
      </w:r>
      <w:r w:rsidR="00A128C2" w:rsidRPr="00E927D4">
        <w:rPr>
          <w:rFonts w:ascii="CG Omega" w:hAnsi="CG Omega"/>
        </w:rPr>
        <w:t>;</w:t>
      </w:r>
      <w:r w:rsidRPr="00E927D4">
        <w:rPr>
          <w:rFonts w:ascii="CG Omega" w:hAnsi="CG Omega"/>
        </w:rPr>
        <w:t xml:space="preserve"> these are often overlooked or given insufficient attention.</w:t>
      </w:r>
    </w:p>
    <w:p w:rsidR="008B62D8" w:rsidRPr="00E927D4" w:rsidRDefault="008B62D8">
      <w:pPr>
        <w:pStyle w:val="Heading2"/>
        <w:rPr>
          <w:rFonts w:ascii="CG Omega" w:hAnsi="CG Omega"/>
        </w:rPr>
      </w:pPr>
      <w:bookmarkStart w:id="82" w:name="_Toc526843613"/>
      <w:bookmarkStart w:id="83" w:name="_Toc7861805"/>
      <w:bookmarkStart w:id="84" w:name="_Toc226808229"/>
      <w:r w:rsidRPr="00E927D4">
        <w:rPr>
          <w:rFonts w:ascii="CG Omega" w:hAnsi="CG Omega"/>
        </w:rPr>
        <w:t xml:space="preserve">Section </w:t>
      </w:r>
      <w:r w:rsidR="0066562F" w:rsidRPr="00E927D4">
        <w:rPr>
          <w:rFonts w:ascii="CG Omega" w:hAnsi="CG Omega"/>
        </w:rPr>
        <w:t>6</w:t>
      </w:r>
      <w:r w:rsidRPr="00E927D4">
        <w:rPr>
          <w:rFonts w:ascii="CG Omega" w:hAnsi="CG Omega"/>
        </w:rPr>
        <w:t>.1</w:t>
      </w:r>
      <w:r w:rsidR="00CF74E2" w:rsidRPr="00E927D4">
        <w:rPr>
          <w:rFonts w:ascii="CG Omega" w:hAnsi="CG Omega"/>
        </w:rPr>
        <w:t>:</w:t>
      </w:r>
      <w:r w:rsidRPr="00E927D4">
        <w:rPr>
          <w:rFonts w:ascii="CG Omega" w:hAnsi="CG Omega"/>
        </w:rPr>
        <w:t xml:space="preserve"> Operational Environment</w:t>
      </w:r>
      <w:bookmarkEnd w:id="82"/>
      <w:bookmarkEnd w:id="83"/>
      <w:bookmarkEnd w:id="84"/>
    </w:p>
    <w:p w:rsidR="008B62D8" w:rsidRPr="00E927D4" w:rsidRDefault="006A223E">
      <w:pPr>
        <w:rPr>
          <w:rFonts w:ascii="CG Omega" w:hAnsi="CG Omega"/>
        </w:rPr>
      </w:pPr>
      <w:r w:rsidRPr="00E927D4">
        <w:rPr>
          <w:rFonts w:ascii="CG Omega" w:hAnsi="CG Omega"/>
        </w:rPr>
        <w:fldChar w:fldCharType="begin">
          <w:ffData>
            <w:name w:val="Text127"/>
            <w:enabled/>
            <w:calcOnExit w:val="0"/>
            <w:textInput/>
          </w:ffData>
        </w:fldChar>
      </w:r>
      <w:bookmarkStart w:id="85" w:name="Text127"/>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bookmarkEnd w:id="85"/>
    </w:p>
    <w:p w:rsidR="008B62D8" w:rsidRPr="00E927D4" w:rsidRDefault="008B62D8">
      <w:pPr>
        <w:pStyle w:val="Heading2"/>
        <w:rPr>
          <w:rFonts w:ascii="CG Omega" w:hAnsi="CG Omega"/>
        </w:rPr>
      </w:pPr>
      <w:bookmarkStart w:id="86" w:name="_Toc526843615"/>
      <w:bookmarkStart w:id="87" w:name="_Toc7861806"/>
      <w:bookmarkStart w:id="88" w:name="_Toc226808230"/>
      <w:r w:rsidRPr="00E927D4">
        <w:rPr>
          <w:rFonts w:ascii="CG Omega" w:hAnsi="CG Omega"/>
        </w:rPr>
        <w:t xml:space="preserve">Section </w:t>
      </w:r>
      <w:r w:rsidR="0066562F" w:rsidRPr="00E927D4">
        <w:rPr>
          <w:rFonts w:ascii="CG Omega" w:hAnsi="CG Omega"/>
        </w:rPr>
        <w:t>6</w:t>
      </w:r>
      <w:r w:rsidRPr="00E927D4">
        <w:rPr>
          <w:rFonts w:ascii="CG Omega" w:hAnsi="CG Omega"/>
        </w:rPr>
        <w:t>.2</w:t>
      </w:r>
      <w:r w:rsidR="00CF74E2" w:rsidRPr="00E927D4">
        <w:rPr>
          <w:rFonts w:ascii="CG Omega" w:hAnsi="CG Omega"/>
        </w:rPr>
        <w:t>:</w:t>
      </w:r>
      <w:r w:rsidRPr="00E927D4">
        <w:rPr>
          <w:rFonts w:ascii="CG Omega" w:hAnsi="CG Omega"/>
        </w:rPr>
        <w:t xml:space="preserve"> User Interface Requirements</w:t>
      </w:r>
      <w:bookmarkEnd w:id="86"/>
      <w:bookmarkEnd w:id="87"/>
      <w:bookmarkEnd w:id="88"/>
    </w:p>
    <w:p w:rsidR="008B62D8" w:rsidRPr="00E927D4" w:rsidRDefault="006A223E">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8B62D8" w:rsidRPr="00E927D4" w:rsidRDefault="008B62D8">
      <w:pPr>
        <w:pStyle w:val="Heading2"/>
        <w:rPr>
          <w:rFonts w:ascii="CG Omega" w:hAnsi="CG Omega"/>
        </w:rPr>
      </w:pPr>
      <w:bookmarkStart w:id="89" w:name="_Toc526843616"/>
      <w:bookmarkStart w:id="90" w:name="_Toc7861807"/>
      <w:bookmarkStart w:id="91" w:name="_Toc226808231"/>
      <w:r w:rsidRPr="00E927D4">
        <w:rPr>
          <w:rFonts w:ascii="CG Omega" w:hAnsi="CG Omega"/>
        </w:rPr>
        <w:t xml:space="preserve">Section </w:t>
      </w:r>
      <w:r w:rsidR="0066562F" w:rsidRPr="00E927D4">
        <w:rPr>
          <w:rFonts w:ascii="CG Omega" w:hAnsi="CG Omega"/>
        </w:rPr>
        <w:t>6</w:t>
      </w:r>
      <w:r w:rsidRPr="00E927D4">
        <w:rPr>
          <w:rFonts w:ascii="CG Omega" w:hAnsi="CG Omega"/>
        </w:rPr>
        <w:t>.3</w:t>
      </w:r>
      <w:r w:rsidR="00CF74E2" w:rsidRPr="00E927D4">
        <w:rPr>
          <w:rFonts w:ascii="CG Omega" w:hAnsi="CG Omega"/>
        </w:rPr>
        <w:t>:</w:t>
      </w:r>
      <w:r w:rsidRPr="00E927D4">
        <w:rPr>
          <w:rFonts w:ascii="CG Omega" w:hAnsi="CG Omega"/>
        </w:rPr>
        <w:t xml:space="preserve"> User Access/Security Requirements</w:t>
      </w:r>
      <w:bookmarkEnd w:id="89"/>
      <w:bookmarkEnd w:id="90"/>
      <w:bookmarkEnd w:id="91"/>
    </w:p>
    <w:p w:rsidR="008B62D8" w:rsidRPr="00E927D4" w:rsidRDefault="006A223E">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8B62D8" w:rsidRPr="00E927D4" w:rsidRDefault="008B62D8">
      <w:pPr>
        <w:pStyle w:val="Heading2"/>
        <w:rPr>
          <w:rFonts w:ascii="CG Omega" w:hAnsi="CG Omega"/>
        </w:rPr>
      </w:pPr>
      <w:bookmarkStart w:id="92" w:name="_Toc526843617"/>
      <w:bookmarkStart w:id="93" w:name="_Toc7861808"/>
      <w:bookmarkStart w:id="94" w:name="_Toc226808232"/>
      <w:r w:rsidRPr="00E927D4">
        <w:rPr>
          <w:rFonts w:ascii="CG Omega" w:hAnsi="CG Omega"/>
        </w:rPr>
        <w:t xml:space="preserve">Section </w:t>
      </w:r>
      <w:r w:rsidR="0066562F" w:rsidRPr="00E927D4">
        <w:rPr>
          <w:rFonts w:ascii="CG Omega" w:hAnsi="CG Omega"/>
        </w:rPr>
        <w:t>6</w:t>
      </w:r>
      <w:r w:rsidRPr="00E927D4">
        <w:rPr>
          <w:rFonts w:ascii="CG Omega" w:hAnsi="CG Omega"/>
        </w:rPr>
        <w:t>.4</w:t>
      </w:r>
      <w:r w:rsidR="00CF74E2" w:rsidRPr="00E927D4">
        <w:rPr>
          <w:rFonts w:ascii="CG Omega" w:hAnsi="CG Omega"/>
        </w:rPr>
        <w:t>:</w:t>
      </w:r>
      <w:r w:rsidRPr="00E927D4">
        <w:rPr>
          <w:rFonts w:ascii="CG Omega" w:hAnsi="CG Omega"/>
        </w:rPr>
        <w:t xml:space="preserve"> Service Level/Performance/Capacity Requirements</w:t>
      </w:r>
      <w:bookmarkEnd w:id="92"/>
      <w:bookmarkEnd w:id="93"/>
      <w:bookmarkEnd w:id="94"/>
    </w:p>
    <w:p w:rsidR="008B62D8" w:rsidRPr="00E927D4" w:rsidRDefault="006A223E">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8B62D8" w:rsidRPr="00E927D4" w:rsidRDefault="008B62D8">
      <w:pPr>
        <w:pStyle w:val="Heading2"/>
        <w:rPr>
          <w:rFonts w:ascii="CG Omega" w:hAnsi="CG Omega"/>
        </w:rPr>
      </w:pPr>
      <w:bookmarkStart w:id="95" w:name="_Toc7861810"/>
      <w:bookmarkStart w:id="96" w:name="_Toc226808233"/>
      <w:r w:rsidRPr="00E927D4">
        <w:rPr>
          <w:rFonts w:ascii="CG Omega" w:hAnsi="CG Omega"/>
        </w:rPr>
        <w:t xml:space="preserve">Section </w:t>
      </w:r>
      <w:r w:rsidR="0066562F" w:rsidRPr="00E927D4">
        <w:rPr>
          <w:rFonts w:ascii="CG Omega" w:hAnsi="CG Omega"/>
        </w:rPr>
        <w:t>6</w:t>
      </w:r>
      <w:r w:rsidRPr="00E927D4">
        <w:rPr>
          <w:rFonts w:ascii="CG Omega" w:hAnsi="CG Omega"/>
        </w:rPr>
        <w:t>.</w:t>
      </w:r>
      <w:r w:rsidR="0066562F" w:rsidRPr="00E927D4">
        <w:rPr>
          <w:rFonts w:ascii="CG Omega" w:hAnsi="CG Omega"/>
        </w:rPr>
        <w:t>5</w:t>
      </w:r>
      <w:r w:rsidR="00CF74E2" w:rsidRPr="00E927D4">
        <w:rPr>
          <w:rFonts w:ascii="CG Omega" w:hAnsi="CG Omega"/>
        </w:rPr>
        <w:t>:</w:t>
      </w:r>
      <w:r w:rsidRPr="00E927D4">
        <w:rPr>
          <w:rFonts w:ascii="CG Omega" w:hAnsi="CG Omega"/>
        </w:rPr>
        <w:t xml:space="preserve"> Business Continuity and Recovery Requirements</w:t>
      </w:r>
      <w:bookmarkEnd w:id="95"/>
      <w:bookmarkEnd w:id="96"/>
    </w:p>
    <w:bookmarkStart w:id="97" w:name="_Toc526843619"/>
    <w:bookmarkStart w:id="98" w:name="_Toc7861811"/>
    <w:p w:rsidR="00871B5F" w:rsidRPr="00E927D4" w:rsidRDefault="006A223E" w:rsidP="00871B5F">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8B62D8" w:rsidRPr="00E927D4" w:rsidRDefault="008B62D8" w:rsidP="00871B5F">
      <w:pPr>
        <w:pStyle w:val="Heading2"/>
        <w:rPr>
          <w:rFonts w:ascii="CG Omega" w:hAnsi="CG Omega"/>
        </w:rPr>
      </w:pPr>
      <w:bookmarkStart w:id="99" w:name="_Toc226808234"/>
      <w:r w:rsidRPr="00E927D4">
        <w:rPr>
          <w:rFonts w:ascii="CG Omega" w:hAnsi="CG Omega"/>
        </w:rPr>
        <w:t xml:space="preserve">Section </w:t>
      </w:r>
      <w:r w:rsidR="0066562F" w:rsidRPr="00E927D4">
        <w:rPr>
          <w:rFonts w:ascii="CG Omega" w:hAnsi="CG Omega"/>
        </w:rPr>
        <w:t>6</w:t>
      </w:r>
      <w:r w:rsidRPr="00E927D4">
        <w:rPr>
          <w:rFonts w:ascii="CG Omega" w:hAnsi="CG Omega"/>
        </w:rPr>
        <w:t>.</w:t>
      </w:r>
      <w:r w:rsidR="0066562F" w:rsidRPr="00E927D4">
        <w:rPr>
          <w:rFonts w:ascii="CG Omega" w:hAnsi="CG Omega"/>
        </w:rPr>
        <w:t>6</w:t>
      </w:r>
      <w:r w:rsidR="00CF74E2" w:rsidRPr="00E927D4">
        <w:rPr>
          <w:rFonts w:ascii="CG Omega" w:hAnsi="CG Omega"/>
        </w:rPr>
        <w:t>:</w:t>
      </w:r>
      <w:r w:rsidRPr="00E927D4">
        <w:rPr>
          <w:rFonts w:ascii="CG Omega" w:hAnsi="CG Omega"/>
        </w:rPr>
        <w:t xml:space="preserve"> Integration/Migration Requirements</w:t>
      </w:r>
      <w:bookmarkEnd w:id="97"/>
      <w:bookmarkEnd w:id="98"/>
      <w:bookmarkEnd w:id="99"/>
    </w:p>
    <w:p w:rsidR="008B62D8" w:rsidRPr="00E927D4" w:rsidRDefault="006A223E">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8B62D8" w:rsidRPr="00E927D4" w:rsidRDefault="008B62D8" w:rsidP="00871B5F">
      <w:pPr>
        <w:pStyle w:val="Heading2"/>
        <w:rPr>
          <w:rFonts w:ascii="CG Omega" w:hAnsi="CG Omega"/>
        </w:rPr>
      </w:pPr>
      <w:bookmarkStart w:id="100" w:name="_Toc7861812"/>
      <w:bookmarkStart w:id="101" w:name="_Toc226808235"/>
      <w:r w:rsidRPr="00E927D4">
        <w:rPr>
          <w:rFonts w:ascii="CG Omega" w:hAnsi="CG Omega"/>
        </w:rPr>
        <w:t xml:space="preserve">Section </w:t>
      </w:r>
      <w:r w:rsidR="0066562F" w:rsidRPr="00E927D4">
        <w:rPr>
          <w:rFonts w:ascii="CG Omega" w:hAnsi="CG Omega"/>
        </w:rPr>
        <w:t>6</w:t>
      </w:r>
      <w:r w:rsidRPr="00E927D4">
        <w:rPr>
          <w:rFonts w:ascii="CG Omega" w:hAnsi="CG Omega"/>
        </w:rPr>
        <w:t>.</w:t>
      </w:r>
      <w:r w:rsidR="0066562F" w:rsidRPr="00E927D4">
        <w:rPr>
          <w:rFonts w:ascii="CG Omega" w:hAnsi="CG Omega"/>
        </w:rPr>
        <w:t>7</w:t>
      </w:r>
      <w:r w:rsidR="00CF74E2" w:rsidRPr="00E927D4">
        <w:rPr>
          <w:rFonts w:ascii="CG Omega" w:hAnsi="CG Omega"/>
        </w:rPr>
        <w:t>:</w:t>
      </w:r>
      <w:r w:rsidRPr="00E927D4">
        <w:rPr>
          <w:rFonts w:ascii="CG Omega" w:hAnsi="CG Omega"/>
        </w:rPr>
        <w:t xml:space="preserve"> Administrative/Backup/Archive Requirements</w:t>
      </w:r>
      <w:bookmarkEnd w:id="100"/>
      <w:bookmarkEnd w:id="101"/>
    </w:p>
    <w:p w:rsidR="008B62D8" w:rsidRPr="00E927D4" w:rsidRDefault="006A223E">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8B62D8" w:rsidRPr="00E927D4" w:rsidRDefault="008B62D8">
      <w:pPr>
        <w:pStyle w:val="Heading2"/>
        <w:rPr>
          <w:rFonts w:ascii="CG Omega" w:hAnsi="CG Omega"/>
        </w:rPr>
      </w:pPr>
      <w:bookmarkStart w:id="102" w:name="_Toc526843620"/>
      <w:bookmarkStart w:id="103" w:name="_Toc7861813"/>
      <w:bookmarkStart w:id="104" w:name="_Toc226808236"/>
      <w:r w:rsidRPr="00E927D4">
        <w:rPr>
          <w:rFonts w:ascii="CG Omega" w:hAnsi="CG Omega"/>
        </w:rPr>
        <w:t xml:space="preserve">Section </w:t>
      </w:r>
      <w:r w:rsidR="0066562F" w:rsidRPr="00E927D4">
        <w:rPr>
          <w:rFonts w:ascii="CG Omega" w:hAnsi="CG Omega"/>
        </w:rPr>
        <w:t>6</w:t>
      </w:r>
      <w:r w:rsidRPr="00E927D4">
        <w:rPr>
          <w:rFonts w:ascii="CG Omega" w:hAnsi="CG Omega"/>
        </w:rPr>
        <w:t>.</w:t>
      </w:r>
      <w:r w:rsidR="0066562F" w:rsidRPr="00E927D4">
        <w:rPr>
          <w:rFonts w:ascii="CG Omega" w:hAnsi="CG Omega"/>
        </w:rPr>
        <w:t>8</w:t>
      </w:r>
      <w:r w:rsidR="00CF74E2" w:rsidRPr="00E927D4">
        <w:rPr>
          <w:rFonts w:ascii="CG Omega" w:hAnsi="CG Omega"/>
        </w:rPr>
        <w:t>:</w:t>
      </w:r>
      <w:r w:rsidRPr="00E927D4">
        <w:rPr>
          <w:rFonts w:ascii="CG Omega" w:hAnsi="CG Omega"/>
        </w:rPr>
        <w:t xml:space="preserve"> Expected Life</w:t>
      </w:r>
      <w:r w:rsidR="00E211C0" w:rsidRPr="00E927D4">
        <w:rPr>
          <w:rFonts w:ascii="CG Omega" w:hAnsi="CG Omega"/>
        </w:rPr>
        <w:t xml:space="preserve"> </w:t>
      </w:r>
      <w:r w:rsidRPr="00E927D4">
        <w:rPr>
          <w:rFonts w:ascii="CG Omega" w:hAnsi="CG Omega"/>
        </w:rPr>
        <w:t>Span Requirements</w:t>
      </w:r>
      <w:bookmarkEnd w:id="102"/>
      <w:bookmarkEnd w:id="103"/>
      <w:bookmarkEnd w:id="104"/>
    </w:p>
    <w:p w:rsidR="008B62D8" w:rsidRPr="00E927D4" w:rsidRDefault="006A223E">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8B62D8" w:rsidRPr="00E927D4" w:rsidRDefault="008B62D8">
      <w:pPr>
        <w:pStyle w:val="Heading2"/>
        <w:rPr>
          <w:rFonts w:ascii="CG Omega" w:hAnsi="CG Omega"/>
        </w:rPr>
      </w:pPr>
      <w:bookmarkStart w:id="105" w:name="_Toc526843622"/>
      <w:bookmarkStart w:id="106" w:name="_Toc7861814"/>
      <w:bookmarkStart w:id="107" w:name="_Toc226808237"/>
      <w:r w:rsidRPr="00E927D4">
        <w:rPr>
          <w:rFonts w:ascii="CG Omega" w:hAnsi="CG Omega"/>
        </w:rPr>
        <w:t xml:space="preserve">Section </w:t>
      </w:r>
      <w:r w:rsidR="0066562F" w:rsidRPr="00E927D4">
        <w:rPr>
          <w:rFonts w:ascii="CG Omega" w:hAnsi="CG Omega"/>
        </w:rPr>
        <w:t>6</w:t>
      </w:r>
      <w:r w:rsidRPr="00E927D4">
        <w:rPr>
          <w:rFonts w:ascii="CG Omega" w:hAnsi="CG Omega"/>
        </w:rPr>
        <w:t>.</w:t>
      </w:r>
      <w:r w:rsidR="0066562F" w:rsidRPr="00E927D4">
        <w:rPr>
          <w:rFonts w:ascii="CG Omega" w:hAnsi="CG Omega"/>
        </w:rPr>
        <w:t>9</w:t>
      </w:r>
      <w:r w:rsidR="00CF74E2" w:rsidRPr="00E927D4">
        <w:rPr>
          <w:rFonts w:ascii="CG Omega" w:hAnsi="CG Omega"/>
        </w:rPr>
        <w:t>:</w:t>
      </w:r>
      <w:r w:rsidRPr="00E927D4">
        <w:rPr>
          <w:rFonts w:ascii="CG Omega" w:hAnsi="CG Omega"/>
        </w:rPr>
        <w:t xml:space="preserve"> Documentation Requirements</w:t>
      </w:r>
      <w:bookmarkEnd w:id="105"/>
      <w:bookmarkEnd w:id="106"/>
      <w:bookmarkEnd w:id="107"/>
    </w:p>
    <w:p w:rsidR="008B62D8" w:rsidRPr="00E927D4" w:rsidRDefault="006A223E">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8B62D8" w:rsidRPr="00E927D4" w:rsidRDefault="008B62D8">
      <w:pPr>
        <w:pStyle w:val="Heading2"/>
        <w:rPr>
          <w:rFonts w:ascii="CG Omega" w:hAnsi="CG Omega"/>
        </w:rPr>
      </w:pPr>
      <w:bookmarkStart w:id="108" w:name="_Toc526843623"/>
      <w:bookmarkStart w:id="109" w:name="_Toc7861815"/>
      <w:bookmarkStart w:id="110" w:name="_Toc226808238"/>
      <w:r w:rsidRPr="00E927D4">
        <w:rPr>
          <w:rFonts w:ascii="CG Omega" w:hAnsi="CG Omega"/>
        </w:rPr>
        <w:t xml:space="preserve">Section </w:t>
      </w:r>
      <w:r w:rsidR="0066562F" w:rsidRPr="00E927D4">
        <w:rPr>
          <w:rFonts w:ascii="CG Omega" w:hAnsi="CG Omega"/>
        </w:rPr>
        <w:t>6</w:t>
      </w:r>
      <w:r w:rsidRPr="00E927D4">
        <w:rPr>
          <w:rFonts w:ascii="CG Omega" w:hAnsi="CG Omega"/>
        </w:rPr>
        <w:t>.1</w:t>
      </w:r>
      <w:r w:rsidR="0066562F" w:rsidRPr="00E927D4">
        <w:rPr>
          <w:rFonts w:ascii="CG Omega" w:hAnsi="CG Omega"/>
        </w:rPr>
        <w:t>0</w:t>
      </w:r>
      <w:r w:rsidR="00CF74E2" w:rsidRPr="00E927D4">
        <w:rPr>
          <w:rFonts w:ascii="CG Omega" w:hAnsi="CG Omega"/>
        </w:rPr>
        <w:t>:</w:t>
      </w:r>
      <w:r w:rsidRPr="00E927D4">
        <w:rPr>
          <w:rFonts w:ascii="CG Omega" w:hAnsi="CG Omega"/>
        </w:rPr>
        <w:t xml:space="preserve"> Training Requirements</w:t>
      </w:r>
      <w:bookmarkEnd w:id="108"/>
      <w:bookmarkEnd w:id="109"/>
      <w:bookmarkEnd w:id="110"/>
    </w:p>
    <w:p w:rsidR="008B62D8" w:rsidRPr="00E927D4" w:rsidRDefault="006A223E">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8B62D8" w:rsidRPr="00E927D4" w:rsidRDefault="008B62D8">
      <w:pPr>
        <w:pStyle w:val="Heading2"/>
        <w:rPr>
          <w:rFonts w:ascii="CG Omega" w:hAnsi="CG Omega"/>
        </w:rPr>
      </w:pPr>
      <w:bookmarkStart w:id="111" w:name="_Toc526843624"/>
      <w:bookmarkStart w:id="112" w:name="_Toc7861816"/>
      <w:bookmarkStart w:id="113" w:name="_Toc226808239"/>
      <w:r w:rsidRPr="00E927D4">
        <w:rPr>
          <w:rFonts w:ascii="CG Omega" w:hAnsi="CG Omega"/>
        </w:rPr>
        <w:t xml:space="preserve">Section </w:t>
      </w:r>
      <w:r w:rsidR="0066562F" w:rsidRPr="00E927D4">
        <w:rPr>
          <w:rFonts w:ascii="CG Omega" w:hAnsi="CG Omega"/>
        </w:rPr>
        <w:t>6</w:t>
      </w:r>
      <w:r w:rsidRPr="00E927D4">
        <w:rPr>
          <w:rFonts w:ascii="CG Omega" w:hAnsi="CG Omega"/>
        </w:rPr>
        <w:t>.1</w:t>
      </w:r>
      <w:r w:rsidR="0066562F" w:rsidRPr="00E927D4">
        <w:rPr>
          <w:rFonts w:ascii="CG Omega" w:hAnsi="CG Omega"/>
        </w:rPr>
        <w:t>1</w:t>
      </w:r>
      <w:r w:rsidR="00CF74E2" w:rsidRPr="00E927D4">
        <w:rPr>
          <w:rFonts w:ascii="CG Omega" w:hAnsi="CG Omega"/>
        </w:rPr>
        <w:t>:</w:t>
      </w:r>
      <w:r w:rsidRPr="00E927D4">
        <w:rPr>
          <w:rFonts w:ascii="CG Omega" w:hAnsi="CG Omega"/>
        </w:rPr>
        <w:t xml:space="preserve"> Other Nonfunctional Requirements</w:t>
      </w:r>
      <w:bookmarkEnd w:id="111"/>
      <w:bookmarkEnd w:id="112"/>
      <w:bookmarkEnd w:id="113"/>
    </w:p>
    <w:p w:rsidR="008B62D8" w:rsidRPr="00E927D4" w:rsidRDefault="006A223E">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FA1ACB" w:rsidRPr="00E927D4" w:rsidRDefault="00FA1ACB" w:rsidP="00FA1ACB">
      <w:pPr>
        <w:pStyle w:val="Heading1"/>
        <w:rPr>
          <w:rFonts w:ascii="CG Omega" w:hAnsi="CG Omega"/>
        </w:rPr>
      </w:pPr>
      <w:bookmarkStart w:id="114" w:name="_Toc526843629"/>
      <w:bookmarkStart w:id="115" w:name="_Toc7861821"/>
      <w:bookmarkStart w:id="116" w:name="_Toc226808240"/>
      <w:r w:rsidRPr="00E927D4">
        <w:rPr>
          <w:rFonts w:ascii="CG Omega" w:hAnsi="CG Omega"/>
        </w:rPr>
        <w:lastRenderedPageBreak/>
        <w:t xml:space="preserve">Part </w:t>
      </w:r>
      <w:r w:rsidR="004D3260" w:rsidRPr="00E927D4">
        <w:rPr>
          <w:rFonts w:ascii="CG Omega" w:hAnsi="CG Omega"/>
        </w:rPr>
        <w:t>7</w:t>
      </w:r>
      <w:r w:rsidRPr="00E927D4">
        <w:rPr>
          <w:rFonts w:ascii="CG Omega" w:hAnsi="CG Omega"/>
        </w:rPr>
        <w:t xml:space="preserve">: </w:t>
      </w:r>
      <w:r w:rsidR="00384240" w:rsidRPr="00E927D4">
        <w:rPr>
          <w:rFonts w:ascii="CG Omega" w:hAnsi="CG Omega"/>
        </w:rPr>
        <w:t xml:space="preserve">Transition </w:t>
      </w:r>
      <w:r w:rsidRPr="00E927D4">
        <w:rPr>
          <w:rFonts w:ascii="CG Omega" w:hAnsi="CG Omega"/>
        </w:rPr>
        <w:t>Requirements</w:t>
      </w:r>
      <w:bookmarkEnd w:id="116"/>
    </w:p>
    <w:p w:rsidR="00FA1ACB" w:rsidRPr="00E927D4" w:rsidRDefault="00FA1ACB" w:rsidP="00FA1ACB">
      <w:pPr>
        <w:pStyle w:val="instructions"/>
        <w:rPr>
          <w:rFonts w:ascii="CG Omega" w:hAnsi="CG Omega"/>
        </w:rPr>
      </w:pPr>
      <w:r w:rsidRPr="00E927D4">
        <w:rPr>
          <w:rFonts w:ascii="CG Omega" w:hAnsi="CG Omega"/>
        </w:rPr>
        <w:t xml:space="preserve">This part documents characteristics of the solution that are not directly related to the functionality of the proposed system but are needed to facilitate the implementation of the solution. These requirements are temporary, transition-specific requirements and will not be needed once the solution is in place. Be conscientious in the investigation of </w:t>
      </w:r>
      <w:r w:rsidR="00384240" w:rsidRPr="00E927D4">
        <w:rPr>
          <w:rFonts w:ascii="CG Omega" w:hAnsi="CG Omega"/>
        </w:rPr>
        <w:t xml:space="preserve">transition </w:t>
      </w:r>
      <w:r w:rsidRPr="00E927D4">
        <w:rPr>
          <w:rFonts w:ascii="CG Omega" w:hAnsi="CG Omega"/>
        </w:rPr>
        <w:t>requirements</w:t>
      </w:r>
      <w:r w:rsidR="00A128C2" w:rsidRPr="00E927D4">
        <w:rPr>
          <w:rFonts w:ascii="CG Omega" w:hAnsi="CG Omega"/>
        </w:rPr>
        <w:t>;</w:t>
      </w:r>
      <w:r w:rsidRPr="00E927D4">
        <w:rPr>
          <w:rFonts w:ascii="CG Omega" w:hAnsi="CG Omega"/>
        </w:rPr>
        <w:t xml:space="preserve"> these are often overlooked or given insufficient attention.</w:t>
      </w:r>
    </w:p>
    <w:p w:rsidR="00FA1ACB" w:rsidRPr="00E927D4" w:rsidRDefault="00FA1ACB" w:rsidP="00FA1ACB">
      <w:pPr>
        <w:pStyle w:val="Heading2"/>
        <w:rPr>
          <w:rFonts w:ascii="CG Omega" w:hAnsi="CG Omega"/>
        </w:rPr>
      </w:pPr>
      <w:bookmarkStart w:id="117" w:name="_Toc226808241"/>
      <w:r w:rsidRPr="00E927D4">
        <w:rPr>
          <w:rFonts w:ascii="CG Omega" w:hAnsi="CG Omega"/>
        </w:rPr>
        <w:t>Section 7.1: Requirements for the Generation of Production Data</w:t>
      </w:r>
      <w:bookmarkEnd w:id="117"/>
    </w:p>
    <w:p w:rsidR="00FA1ACB" w:rsidRPr="00E927D4" w:rsidRDefault="00FA1ACB" w:rsidP="00FA1ACB">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hAnsi="CG Omega"/>
        </w:rPr>
        <w:fldChar w:fldCharType="end"/>
      </w:r>
    </w:p>
    <w:p w:rsidR="00FA1ACB" w:rsidRPr="00E927D4" w:rsidRDefault="00FA1ACB" w:rsidP="00FA1ACB">
      <w:pPr>
        <w:pStyle w:val="Heading2"/>
        <w:rPr>
          <w:rFonts w:ascii="CG Omega" w:hAnsi="CG Omega"/>
        </w:rPr>
      </w:pPr>
      <w:bookmarkStart w:id="118" w:name="_Toc226808242"/>
      <w:r w:rsidRPr="00E927D4">
        <w:rPr>
          <w:rFonts w:ascii="CG Omega" w:hAnsi="CG Omega"/>
        </w:rPr>
        <w:t>Section 7.2: Requirements for the Conversion and Migration of Production Data</w:t>
      </w:r>
      <w:bookmarkEnd w:id="118"/>
    </w:p>
    <w:p w:rsidR="00FA1ACB" w:rsidRPr="00E927D4" w:rsidRDefault="00FA1ACB" w:rsidP="00FA1ACB">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hAnsi="CG Omega"/>
        </w:rPr>
        <w:fldChar w:fldCharType="end"/>
      </w:r>
    </w:p>
    <w:p w:rsidR="00CE24F7" w:rsidRPr="00E927D4" w:rsidRDefault="00CE24F7" w:rsidP="00CE24F7">
      <w:pPr>
        <w:pStyle w:val="Heading2"/>
        <w:rPr>
          <w:rFonts w:ascii="CG Omega" w:hAnsi="CG Omega"/>
        </w:rPr>
      </w:pPr>
      <w:bookmarkStart w:id="119" w:name="_Toc226808243"/>
      <w:r w:rsidRPr="00E927D4">
        <w:rPr>
          <w:rFonts w:ascii="CG Omega" w:hAnsi="CG Omega"/>
        </w:rPr>
        <w:t xml:space="preserve">Section 7.3: Other </w:t>
      </w:r>
      <w:r w:rsidR="00384240" w:rsidRPr="00E927D4">
        <w:rPr>
          <w:rFonts w:ascii="CG Omega" w:hAnsi="CG Omega"/>
        </w:rPr>
        <w:t xml:space="preserve">Transition </w:t>
      </w:r>
      <w:r w:rsidRPr="00E927D4">
        <w:rPr>
          <w:rFonts w:ascii="CG Omega" w:hAnsi="CG Omega"/>
        </w:rPr>
        <w:t>Requirements</w:t>
      </w:r>
      <w:bookmarkEnd w:id="119"/>
    </w:p>
    <w:p w:rsidR="00CE24F7" w:rsidRPr="00E927D4" w:rsidRDefault="00CE24F7" w:rsidP="00CE24F7">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eastAsia="Arial Unicode MS" w:hAnsi="Arial Unicode MS" w:cs="Arial Unicode MS"/>
          <w:noProof/>
        </w:rPr>
        <w:t> </w:t>
      </w:r>
      <w:r w:rsidRPr="00E927D4">
        <w:rPr>
          <w:rFonts w:ascii="CG Omega" w:hAnsi="CG Omega"/>
        </w:rPr>
        <w:fldChar w:fldCharType="end"/>
      </w:r>
    </w:p>
    <w:p w:rsidR="00FA1ACB" w:rsidRPr="00E927D4" w:rsidRDefault="00FA1ACB" w:rsidP="00FA1ACB">
      <w:pPr>
        <w:pStyle w:val="instructions"/>
        <w:rPr>
          <w:rFonts w:ascii="CG Omega" w:hAnsi="CG Omega"/>
        </w:rPr>
      </w:pPr>
    </w:p>
    <w:p w:rsidR="00871B5F" w:rsidRPr="00E927D4" w:rsidRDefault="00871B5F" w:rsidP="00871B5F">
      <w:pPr>
        <w:pStyle w:val="Heading1"/>
        <w:rPr>
          <w:rFonts w:ascii="CG Omega" w:hAnsi="CG Omega"/>
        </w:rPr>
      </w:pPr>
      <w:bookmarkStart w:id="120" w:name="_Toc226808244"/>
      <w:r w:rsidRPr="00E927D4">
        <w:rPr>
          <w:rFonts w:ascii="CG Omega" w:hAnsi="CG Omega"/>
        </w:rPr>
        <w:lastRenderedPageBreak/>
        <w:t xml:space="preserve">Part </w:t>
      </w:r>
      <w:r w:rsidR="004D3260" w:rsidRPr="00E927D4">
        <w:rPr>
          <w:rFonts w:ascii="CG Omega" w:hAnsi="CG Omega"/>
        </w:rPr>
        <w:t>8</w:t>
      </w:r>
      <w:r w:rsidRPr="00E927D4">
        <w:rPr>
          <w:rFonts w:ascii="CG Omega" w:hAnsi="CG Omega"/>
        </w:rPr>
        <w:t xml:space="preserve">: Traceability </w:t>
      </w:r>
      <w:r w:rsidR="00FF3282" w:rsidRPr="00E927D4">
        <w:rPr>
          <w:rFonts w:ascii="CG Omega" w:hAnsi="CG Omega"/>
        </w:rPr>
        <w:t>Matrix</w:t>
      </w:r>
      <w:bookmarkEnd w:id="120"/>
    </w:p>
    <w:p w:rsidR="00876464" w:rsidRPr="00E927D4" w:rsidRDefault="00FF3282" w:rsidP="00FF3282">
      <w:pPr>
        <w:pStyle w:val="instructions"/>
        <w:rPr>
          <w:rFonts w:ascii="CG Omega" w:hAnsi="CG Omega"/>
        </w:rPr>
      </w:pPr>
      <w:r w:rsidRPr="00E927D4">
        <w:rPr>
          <w:rFonts w:ascii="CG Omega" w:hAnsi="CG Omega"/>
        </w:rPr>
        <w:t xml:space="preserve">In this </w:t>
      </w:r>
      <w:r w:rsidR="00C31213" w:rsidRPr="00E927D4">
        <w:rPr>
          <w:rFonts w:ascii="CG Omega" w:hAnsi="CG Omega"/>
        </w:rPr>
        <w:t>p</w:t>
      </w:r>
      <w:r w:rsidRPr="00E927D4">
        <w:rPr>
          <w:rFonts w:ascii="CG Omega" w:hAnsi="CG Omega"/>
        </w:rPr>
        <w:t>art, create a matrix that traces all functional requirements to higher</w:t>
      </w:r>
      <w:r w:rsidR="00F331A6" w:rsidRPr="00E927D4">
        <w:rPr>
          <w:rFonts w:ascii="CG Omega" w:hAnsi="CG Omega"/>
        </w:rPr>
        <w:t>-</w:t>
      </w:r>
      <w:r w:rsidRPr="00E927D4">
        <w:rPr>
          <w:rFonts w:ascii="CG Omega" w:hAnsi="CG Omega"/>
        </w:rPr>
        <w:t>level requirements.</w:t>
      </w:r>
      <w:r w:rsidR="00876464" w:rsidRPr="00E927D4">
        <w:rPr>
          <w:rFonts w:ascii="CG Omega" w:hAnsi="CG Omega"/>
        </w:rPr>
        <w:t xml:space="preserve"> </w:t>
      </w:r>
      <w:r w:rsidRPr="00E927D4">
        <w:rPr>
          <w:rFonts w:ascii="CG Omega" w:hAnsi="CG Omega"/>
        </w:rPr>
        <w:t xml:space="preserve">This </w:t>
      </w:r>
      <w:r w:rsidR="00A128C2" w:rsidRPr="00E927D4">
        <w:rPr>
          <w:rFonts w:ascii="CG Omega" w:hAnsi="CG Omega"/>
        </w:rPr>
        <w:t>will</w:t>
      </w:r>
      <w:r w:rsidRPr="00E927D4">
        <w:rPr>
          <w:rFonts w:ascii="CG Omega" w:hAnsi="CG Omega"/>
        </w:rPr>
        <w:t xml:space="preserve"> ensure that all function</w:t>
      </w:r>
      <w:r w:rsidR="00577CC3" w:rsidRPr="00E927D4">
        <w:rPr>
          <w:rFonts w:ascii="CG Omega" w:hAnsi="CG Omega"/>
        </w:rPr>
        <w:t>s</w:t>
      </w:r>
      <w:r w:rsidRPr="00E927D4">
        <w:rPr>
          <w:rFonts w:ascii="CG Omega" w:hAnsi="CG Omega"/>
        </w:rPr>
        <w:t xml:space="preserve"> support the business/user requirements. </w:t>
      </w:r>
    </w:p>
    <w:p w:rsidR="00C950FC" w:rsidRPr="00E927D4" w:rsidRDefault="00C950FC" w:rsidP="00871B5F">
      <w:pPr>
        <w:rPr>
          <w:rFonts w:ascii="CG Omega" w:hAnsi="CG Omega"/>
        </w:rPr>
      </w:pPr>
    </w:p>
    <w:tbl>
      <w:tblPr>
        <w:tblStyle w:val="TableGrid"/>
        <w:tblW w:w="0" w:type="auto"/>
        <w:tblLook w:val="01E0" w:firstRow="1" w:lastRow="1" w:firstColumn="1" w:lastColumn="1" w:noHBand="0" w:noVBand="0"/>
      </w:tblPr>
      <w:tblGrid>
        <w:gridCol w:w="1041"/>
        <w:gridCol w:w="758"/>
        <w:gridCol w:w="653"/>
        <w:gridCol w:w="992"/>
        <w:gridCol w:w="836"/>
        <w:gridCol w:w="914"/>
        <w:gridCol w:w="914"/>
        <w:gridCol w:w="924"/>
        <w:gridCol w:w="1087"/>
        <w:gridCol w:w="781"/>
        <w:gridCol w:w="676"/>
      </w:tblGrid>
      <w:tr w:rsidR="00AD378B" w:rsidRPr="00E927D4">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rPr>
              <w:t>A</w:t>
            </w:r>
          </w:p>
        </w:tc>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rPr>
              <w:t>B</w:t>
            </w:r>
          </w:p>
        </w:tc>
        <w:tc>
          <w:tcPr>
            <w:tcW w:w="0" w:type="auto"/>
            <w:gridSpan w:val="3"/>
            <w:shd w:val="clear" w:color="auto" w:fill="auto"/>
          </w:tcPr>
          <w:p w:rsidR="00AD378B" w:rsidRPr="00E927D4" w:rsidRDefault="00AD378B" w:rsidP="00AD378B">
            <w:pPr>
              <w:jc w:val="center"/>
              <w:rPr>
                <w:rFonts w:ascii="CG Omega" w:hAnsi="CG Omega"/>
                <w:b/>
              </w:rPr>
            </w:pPr>
            <w:r w:rsidRPr="00E927D4">
              <w:rPr>
                <w:rFonts w:ascii="CG Omega" w:hAnsi="CG Omega"/>
                <w:b/>
              </w:rPr>
              <w:t>C</w:t>
            </w:r>
          </w:p>
        </w:tc>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rPr>
              <w:t>D</w:t>
            </w:r>
          </w:p>
        </w:tc>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rPr>
              <w:t>E</w:t>
            </w:r>
          </w:p>
        </w:tc>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rPr>
              <w:t>F</w:t>
            </w:r>
          </w:p>
        </w:tc>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rPr>
              <w:t>G</w:t>
            </w:r>
          </w:p>
        </w:tc>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rPr>
              <w:t>H</w:t>
            </w:r>
          </w:p>
        </w:tc>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rPr>
              <w:t>I</w:t>
            </w:r>
          </w:p>
        </w:tc>
      </w:tr>
      <w:tr w:rsidR="00AD378B" w:rsidRPr="00E927D4">
        <w:tc>
          <w:tcPr>
            <w:tcW w:w="0" w:type="auto"/>
            <w:gridSpan w:val="2"/>
            <w:shd w:val="clear" w:color="auto" w:fill="auto"/>
          </w:tcPr>
          <w:p w:rsidR="00AD378B" w:rsidRPr="00E927D4" w:rsidRDefault="00AD378B" w:rsidP="00AD378B">
            <w:pPr>
              <w:jc w:val="center"/>
              <w:rPr>
                <w:rFonts w:ascii="CG Omega" w:hAnsi="CG Omega"/>
                <w:b/>
              </w:rPr>
            </w:pPr>
            <w:r w:rsidRPr="00E927D4">
              <w:rPr>
                <w:rFonts w:ascii="CG Omega" w:hAnsi="CG Omega"/>
                <w:b/>
              </w:rPr>
              <w:t>Requirement</w:t>
            </w:r>
          </w:p>
        </w:tc>
        <w:tc>
          <w:tcPr>
            <w:tcW w:w="0" w:type="auto"/>
            <w:gridSpan w:val="3"/>
            <w:shd w:val="clear" w:color="auto" w:fill="auto"/>
          </w:tcPr>
          <w:p w:rsidR="00AD378B" w:rsidRPr="00E927D4" w:rsidRDefault="00AD378B" w:rsidP="00AD378B">
            <w:pPr>
              <w:jc w:val="center"/>
              <w:rPr>
                <w:rFonts w:ascii="CG Omega" w:hAnsi="CG Omega"/>
                <w:b/>
              </w:rPr>
            </w:pPr>
            <w:r w:rsidRPr="00E927D4">
              <w:rPr>
                <w:rFonts w:ascii="CG Omega" w:hAnsi="CG Omega"/>
                <w:b/>
              </w:rPr>
              <w:t>Source</w:t>
            </w:r>
          </w:p>
        </w:tc>
        <w:tc>
          <w:tcPr>
            <w:tcW w:w="0" w:type="auto"/>
            <w:vMerge w:val="restart"/>
            <w:shd w:val="clear" w:color="auto" w:fill="auto"/>
          </w:tcPr>
          <w:p w:rsidR="00AD378B" w:rsidRPr="00E927D4" w:rsidRDefault="00AD378B" w:rsidP="00AD378B">
            <w:pPr>
              <w:jc w:val="center"/>
              <w:rPr>
                <w:rFonts w:ascii="CG Omega" w:hAnsi="CG Omega"/>
                <w:b/>
              </w:rPr>
            </w:pPr>
            <w:r w:rsidRPr="00E927D4">
              <w:rPr>
                <w:rFonts w:ascii="CG Omega" w:hAnsi="CG Omega"/>
                <w:b/>
              </w:rPr>
              <w:t>Business Need</w:t>
            </w:r>
          </w:p>
        </w:tc>
        <w:tc>
          <w:tcPr>
            <w:tcW w:w="0" w:type="auto"/>
            <w:vMerge w:val="restart"/>
            <w:shd w:val="clear" w:color="auto" w:fill="auto"/>
          </w:tcPr>
          <w:p w:rsidR="00AD378B" w:rsidRPr="00E927D4" w:rsidRDefault="00AD378B" w:rsidP="00AD378B">
            <w:pPr>
              <w:jc w:val="center"/>
              <w:rPr>
                <w:rFonts w:ascii="CG Omega" w:hAnsi="CG Omega"/>
                <w:b/>
              </w:rPr>
            </w:pPr>
            <w:r w:rsidRPr="00E927D4">
              <w:rPr>
                <w:rFonts w:ascii="CG Omega" w:hAnsi="CG Omega"/>
                <w:b/>
              </w:rPr>
              <w:t>Business Rule(s)</w:t>
            </w:r>
          </w:p>
        </w:tc>
        <w:tc>
          <w:tcPr>
            <w:tcW w:w="0" w:type="auto"/>
            <w:vMerge w:val="restart"/>
            <w:shd w:val="clear" w:color="auto" w:fill="auto"/>
          </w:tcPr>
          <w:p w:rsidR="00AD378B" w:rsidRPr="00E927D4" w:rsidRDefault="00AD378B" w:rsidP="00AD378B">
            <w:pPr>
              <w:jc w:val="center"/>
              <w:rPr>
                <w:rFonts w:ascii="CG Omega" w:hAnsi="CG Omega"/>
                <w:b/>
              </w:rPr>
            </w:pPr>
            <w:r w:rsidRPr="00E927D4">
              <w:rPr>
                <w:rFonts w:ascii="CG Omega" w:hAnsi="CG Omega"/>
                <w:b/>
              </w:rPr>
              <w:t>Model(s)</w:t>
            </w:r>
          </w:p>
        </w:tc>
        <w:tc>
          <w:tcPr>
            <w:tcW w:w="0" w:type="auto"/>
            <w:vMerge w:val="restart"/>
            <w:shd w:val="clear" w:color="auto" w:fill="auto"/>
          </w:tcPr>
          <w:p w:rsidR="00AD378B" w:rsidRPr="00E927D4" w:rsidRDefault="00AD378B" w:rsidP="00AD378B">
            <w:pPr>
              <w:jc w:val="center"/>
              <w:rPr>
                <w:rFonts w:ascii="CG Omega" w:hAnsi="CG Omega"/>
                <w:b/>
              </w:rPr>
            </w:pPr>
            <w:r w:rsidRPr="00E927D4">
              <w:rPr>
                <w:rFonts w:ascii="CG Omega" w:hAnsi="CG Omega"/>
                <w:b/>
              </w:rPr>
              <w:t>Test Scenario(s)</w:t>
            </w:r>
          </w:p>
        </w:tc>
        <w:tc>
          <w:tcPr>
            <w:tcW w:w="0" w:type="auto"/>
            <w:vMerge w:val="restart"/>
            <w:shd w:val="clear" w:color="auto" w:fill="auto"/>
          </w:tcPr>
          <w:p w:rsidR="00AD378B" w:rsidRPr="00E927D4" w:rsidRDefault="00AD378B" w:rsidP="00AD378B">
            <w:pPr>
              <w:jc w:val="center"/>
              <w:rPr>
                <w:rFonts w:ascii="CG Omega" w:hAnsi="CG Omega"/>
                <w:b/>
              </w:rPr>
            </w:pPr>
            <w:r w:rsidRPr="00E927D4">
              <w:rPr>
                <w:rFonts w:ascii="CG Omega" w:hAnsi="CG Omega"/>
                <w:b/>
              </w:rPr>
              <w:t>Test Case(s)</w:t>
            </w:r>
          </w:p>
        </w:tc>
        <w:tc>
          <w:tcPr>
            <w:tcW w:w="0" w:type="auto"/>
            <w:vMerge w:val="restart"/>
            <w:shd w:val="clear" w:color="auto" w:fill="auto"/>
          </w:tcPr>
          <w:p w:rsidR="00AD378B" w:rsidRPr="00E927D4" w:rsidRDefault="00AD378B" w:rsidP="00AD378B">
            <w:pPr>
              <w:jc w:val="center"/>
              <w:rPr>
                <w:rFonts w:ascii="CG Omega" w:hAnsi="CG Omega"/>
                <w:b/>
              </w:rPr>
            </w:pPr>
            <w:r w:rsidRPr="00E927D4">
              <w:rPr>
                <w:rFonts w:ascii="CG Omega" w:hAnsi="CG Omega"/>
                <w:b/>
              </w:rPr>
              <w:t>Notes</w:t>
            </w:r>
          </w:p>
        </w:tc>
      </w:tr>
      <w:tr w:rsidR="00AD378B" w:rsidRPr="00E927D4">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sz w:val="16"/>
              </w:rPr>
              <w:t>Requirement</w:t>
            </w:r>
            <w:r w:rsidRPr="00E927D4">
              <w:rPr>
                <w:rFonts w:ascii="CG Omega" w:hAnsi="CG Omega"/>
                <w:b/>
                <w:sz w:val="16"/>
              </w:rPr>
              <w:br/>
              <w:t>Identifier</w:t>
            </w:r>
          </w:p>
        </w:tc>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sz w:val="16"/>
              </w:rPr>
              <w:t>Name and Location</w:t>
            </w:r>
          </w:p>
        </w:tc>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sz w:val="16"/>
              </w:rPr>
              <w:t>Project Docs.</w:t>
            </w:r>
          </w:p>
        </w:tc>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sz w:val="16"/>
              </w:rPr>
              <w:t>Individuals/</w:t>
            </w:r>
            <w:r w:rsidRPr="00E927D4">
              <w:rPr>
                <w:rFonts w:ascii="CG Omega" w:hAnsi="CG Omega"/>
                <w:b/>
                <w:sz w:val="16"/>
              </w:rPr>
              <w:br/>
              <w:t>Group</w:t>
            </w:r>
          </w:p>
        </w:tc>
        <w:tc>
          <w:tcPr>
            <w:tcW w:w="0" w:type="auto"/>
            <w:shd w:val="clear" w:color="auto" w:fill="auto"/>
          </w:tcPr>
          <w:p w:rsidR="00AD378B" w:rsidRPr="00E927D4" w:rsidRDefault="00AD378B" w:rsidP="00AD378B">
            <w:pPr>
              <w:jc w:val="center"/>
              <w:rPr>
                <w:rFonts w:ascii="CG Omega" w:hAnsi="CG Omega"/>
                <w:b/>
              </w:rPr>
            </w:pPr>
            <w:r w:rsidRPr="00E927D4">
              <w:rPr>
                <w:rFonts w:ascii="CG Omega" w:hAnsi="CG Omega"/>
                <w:b/>
                <w:sz w:val="16"/>
              </w:rPr>
              <w:t>Historical</w:t>
            </w:r>
            <w:r w:rsidRPr="00E927D4">
              <w:rPr>
                <w:rFonts w:ascii="CG Omega" w:hAnsi="CG Omega"/>
                <w:b/>
                <w:sz w:val="16"/>
              </w:rPr>
              <w:br/>
              <w:t>Docs.</w:t>
            </w:r>
          </w:p>
        </w:tc>
        <w:tc>
          <w:tcPr>
            <w:tcW w:w="0" w:type="auto"/>
            <w:vMerge/>
            <w:shd w:val="clear" w:color="auto" w:fill="auto"/>
          </w:tcPr>
          <w:p w:rsidR="00AD378B" w:rsidRPr="00E927D4" w:rsidRDefault="00AD378B" w:rsidP="00AD378B">
            <w:pPr>
              <w:jc w:val="center"/>
              <w:rPr>
                <w:rFonts w:ascii="CG Omega" w:hAnsi="CG Omega"/>
                <w:b/>
              </w:rPr>
            </w:pPr>
          </w:p>
        </w:tc>
        <w:tc>
          <w:tcPr>
            <w:tcW w:w="0" w:type="auto"/>
            <w:vMerge/>
            <w:shd w:val="clear" w:color="auto" w:fill="auto"/>
          </w:tcPr>
          <w:p w:rsidR="00AD378B" w:rsidRPr="00E927D4" w:rsidRDefault="00AD378B" w:rsidP="00AD378B">
            <w:pPr>
              <w:jc w:val="center"/>
              <w:rPr>
                <w:rFonts w:ascii="CG Omega" w:hAnsi="CG Omega"/>
                <w:b/>
              </w:rPr>
            </w:pPr>
          </w:p>
        </w:tc>
        <w:tc>
          <w:tcPr>
            <w:tcW w:w="0" w:type="auto"/>
            <w:vMerge/>
            <w:shd w:val="clear" w:color="auto" w:fill="auto"/>
          </w:tcPr>
          <w:p w:rsidR="00AD378B" w:rsidRPr="00E927D4" w:rsidRDefault="00AD378B" w:rsidP="00AD378B">
            <w:pPr>
              <w:jc w:val="center"/>
              <w:rPr>
                <w:rFonts w:ascii="CG Omega" w:hAnsi="CG Omega"/>
                <w:b/>
              </w:rPr>
            </w:pPr>
          </w:p>
        </w:tc>
        <w:tc>
          <w:tcPr>
            <w:tcW w:w="0" w:type="auto"/>
            <w:vMerge/>
            <w:shd w:val="clear" w:color="auto" w:fill="auto"/>
          </w:tcPr>
          <w:p w:rsidR="00AD378B" w:rsidRPr="00E927D4" w:rsidRDefault="00AD378B" w:rsidP="00AD378B">
            <w:pPr>
              <w:jc w:val="center"/>
              <w:rPr>
                <w:rFonts w:ascii="CG Omega" w:hAnsi="CG Omega"/>
                <w:b/>
              </w:rPr>
            </w:pPr>
          </w:p>
        </w:tc>
        <w:tc>
          <w:tcPr>
            <w:tcW w:w="0" w:type="auto"/>
            <w:vMerge/>
            <w:shd w:val="clear" w:color="auto" w:fill="auto"/>
          </w:tcPr>
          <w:p w:rsidR="00AD378B" w:rsidRPr="00E927D4" w:rsidRDefault="00AD378B" w:rsidP="00AD378B">
            <w:pPr>
              <w:jc w:val="center"/>
              <w:rPr>
                <w:rFonts w:ascii="CG Omega" w:hAnsi="CG Omega"/>
                <w:b/>
              </w:rPr>
            </w:pPr>
          </w:p>
        </w:tc>
        <w:tc>
          <w:tcPr>
            <w:tcW w:w="0" w:type="auto"/>
            <w:vMerge/>
            <w:shd w:val="clear" w:color="auto" w:fill="auto"/>
          </w:tcPr>
          <w:p w:rsidR="00AD378B" w:rsidRPr="00E927D4" w:rsidRDefault="00AD378B" w:rsidP="00AD378B">
            <w:pPr>
              <w:jc w:val="center"/>
              <w:rPr>
                <w:rFonts w:ascii="CG Omega" w:hAnsi="CG Omega"/>
                <w:b/>
              </w:rPr>
            </w:pPr>
          </w:p>
        </w:tc>
      </w:tr>
      <w:tr w:rsidR="00AD378B" w:rsidRPr="00E927D4">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28"/>
                  <w:enabled/>
                  <w:calcOnExit w:val="0"/>
                  <w:textInput/>
                </w:ffData>
              </w:fldChar>
            </w:r>
            <w:bookmarkStart w:id="121" w:name="Text128"/>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21"/>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37"/>
                  <w:enabled/>
                  <w:calcOnExit w:val="0"/>
                  <w:textInput/>
                </w:ffData>
              </w:fldChar>
            </w:r>
            <w:bookmarkStart w:id="122" w:name="Text137"/>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22"/>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38"/>
                  <w:enabled/>
                  <w:calcOnExit w:val="0"/>
                  <w:textInput/>
                </w:ffData>
              </w:fldChar>
            </w:r>
            <w:bookmarkStart w:id="123" w:name="Text138"/>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23"/>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47"/>
                  <w:enabled/>
                  <w:calcOnExit w:val="0"/>
                  <w:textInput/>
                </w:ffData>
              </w:fldChar>
            </w:r>
            <w:bookmarkStart w:id="124" w:name="Text147"/>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24"/>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48"/>
                  <w:enabled/>
                  <w:calcOnExit w:val="0"/>
                  <w:textInput/>
                </w:ffData>
              </w:fldChar>
            </w:r>
            <w:bookmarkStart w:id="125" w:name="Text148"/>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25"/>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57"/>
                  <w:enabled/>
                  <w:calcOnExit w:val="0"/>
                  <w:textInput/>
                </w:ffData>
              </w:fldChar>
            </w:r>
            <w:bookmarkStart w:id="126" w:name="Text157"/>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26"/>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58"/>
                  <w:enabled/>
                  <w:calcOnExit w:val="0"/>
                  <w:textInput/>
                </w:ffData>
              </w:fldChar>
            </w:r>
            <w:bookmarkStart w:id="127" w:name="Text158"/>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27"/>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67"/>
                  <w:enabled/>
                  <w:calcOnExit w:val="0"/>
                  <w:textInput/>
                </w:ffData>
              </w:fldChar>
            </w:r>
            <w:bookmarkStart w:id="128" w:name="Text167"/>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28"/>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68"/>
                  <w:enabled/>
                  <w:calcOnExit w:val="0"/>
                  <w:textInput/>
                </w:ffData>
              </w:fldChar>
            </w:r>
            <w:bookmarkStart w:id="129" w:name="Text168"/>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29"/>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77"/>
                  <w:enabled/>
                  <w:calcOnExit w:val="0"/>
                  <w:textInput/>
                </w:ffData>
              </w:fldChar>
            </w:r>
            <w:bookmarkStart w:id="130" w:name="Text177"/>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30"/>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78"/>
                  <w:enabled/>
                  <w:calcOnExit w:val="0"/>
                  <w:textInput/>
                </w:ffData>
              </w:fldChar>
            </w:r>
            <w:bookmarkStart w:id="131" w:name="Text178"/>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31"/>
          </w:p>
        </w:tc>
      </w:tr>
      <w:tr w:rsidR="00AD378B" w:rsidRPr="00E927D4">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29"/>
                  <w:enabled/>
                  <w:calcOnExit w:val="0"/>
                  <w:textInput/>
                </w:ffData>
              </w:fldChar>
            </w:r>
            <w:bookmarkStart w:id="132" w:name="Text129"/>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32"/>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36"/>
                  <w:enabled/>
                  <w:calcOnExit w:val="0"/>
                  <w:textInput/>
                </w:ffData>
              </w:fldChar>
            </w:r>
            <w:bookmarkStart w:id="133" w:name="Text136"/>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33"/>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39"/>
                  <w:enabled/>
                  <w:calcOnExit w:val="0"/>
                  <w:textInput/>
                </w:ffData>
              </w:fldChar>
            </w:r>
            <w:bookmarkStart w:id="134" w:name="Text139"/>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34"/>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46"/>
                  <w:enabled/>
                  <w:calcOnExit w:val="0"/>
                  <w:textInput/>
                </w:ffData>
              </w:fldChar>
            </w:r>
            <w:bookmarkStart w:id="135" w:name="Text146"/>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35"/>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49"/>
                  <w:enabled/>
                  <w:calcOnExit w:val="0"/>
                  <w:textInput/>
                </w:ffData>
              </w:fldChar>
            </w:r>
            <w:bookmarkStart w:id="136" w:name="Text149"/>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36"/>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56"/>
                  <w:enabled/>
                  <w:calcOnExit w:val="0"/>
                  <w:textInput/>
                </w:ffData>
              </w:fldChar>
            </w:r>
            <w:bookmarkStart w:id="137" w:name="Text156"/>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37"/>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59"/>
                  <w:enabled/>
                  <w:calcOnExit w:val="0"/>
                  <w:textInput/>
                </w:ffData>
              </w:fldChar>
            </w:r>
            <w:bookmarkStart w:id="138" w:name="Text159"/>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38"/>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66"/>
                  <w:enabled/>
                  <w:calcOnExit w:val="0"/>
                  <w:textInput/>
                </w:ffData>
              </w:fldChar>
            </w:r>
            <w:bookmarkStart w:id="139" w:name="Text166"/>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39"/>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69"/>
                  <w:enabled/>
                  <w:calcOnExit w:val="0"/>
                  <w:textInput/>
                </w:ffData>
              </w:fldChar>
            </w:r>
            <w:bookmarkStart w:id="140" w:name="Text169"/>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40"/>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76"/>
                  <w:enabled/>
                  <w:calcOnExit w:val="0"/>
                  <w:textInput/>
                </w:ffData>
              </w:fldChar>
            </w:r>
            <w:bookmarkStart w:id="141" w:name="Text176"/>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41"/>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79"/>
                  <w:enabled/>
                  <w:calcOnExit w:val="0"/>
                  <w:textInput/>
                </w:ffData>
              </w:fldChar>
            </w:r>
            <w:bookmarkStart w:id="142" w:name="Text179"/>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42"/>
          </w:p>
        </w:tc>
      </w:tr>
      <w:tr w:rsidR="00AD378B" w:rsidRPr="00E927D4">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30"/>
                  <w:enabled/>
                  <w:calcOnExit w:val="0"/>
                  <w:textInput/>
                </w:ffData>
              </w:fldChar>
            </w:r>
            <w:bookmarkStart w:id="143" w:name="Text130"/>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43"/>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35"/>
                  <w:enabled/>
                  <w:calcOnExit w:val="0"/>
                  <w:textInput/>
                </w:ffData>
              </w:fldChar>
            </w:r>
            <w:bookmarkStart w:id="144" w:name="Text135"/>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44"/>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40"/>
                  <w:enabled/>
                  <w:calcOnExit w:val="0"/>
                  <w:textInput/>
                </w:ffData>
              </w:fldChar>
            </w:r>
            <w:bookmarkStart w:id="145" w:name="Text140"/>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45"/>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45"/>
                  <w:enabled/>
                  <w:calcOnExit w:val="0"/>
                  <w:textInput/>
                </w:ffData>
              </w:fldChar>
            </w:r>
            <w:bookmarkStart w:id="146" w:name="Text145"/>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46"/>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50"/>
                  <w:enabled/>
                  <w:calcOnExit w:val="0"/>
                  <w:textInput/>
                </w:ffData>
              </w:fldChar>
            </w:r>
            <w:bookmarkStart w:id="147" w:name="Text150"/>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47"/>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55"/>
                  <w:enabled/>
                  <w:calcOnExit w:val="0"/>
                  <w:textInput/>
                </w:ffData>
              </w:fldChar>
            </w:r>
            <w:bookmarkStart w:id="148" w:name="Text155"/>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48"/>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60"/>
                  <w:enabled/>
                  <w:calcOnExit w:val="0"/>
                  <w:textInput/>
                </w:ffData>
              </w:fldChar>
            </w:r>
            <w:bookmarkStart w:id="149" w:name="Text160"/>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49"/>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65"/>
                  <w:enabled/>
                  <w:calcOnExit w:val="0"/>
                  <w:textInput/>
                </w:ffData>
              </w:fldChar>
            </w:r>
            <w:bookmarkStart w:id="150" w:name="Text165"/>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50"/>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70"/>
                  <w:enabled/>
                  <w:calcOnExit w:val="0"/>
                  <w:textInput/>
                </w:ffData>
              </w:fldChar>
            </w:r>
            <w:bookmarkStart w:id="151" w:name="Text170"/>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51"/>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75"/>
                  <w:enabled/>
                  <w:calcOnExit w:val="0"/>
                  <w:textInput/>
                </w:ffData>
              </w:fldChar>
            </w:r>
            <w:bookmarkStart w:id="152" w:name="Text175"/>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52"/>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80"/>
                  <w:enabled/>
                  <w:calcOnExit w:val="0"/>
                  <w:textInput/>
                </w:ffData>
              </w:fldChar>
            </w:r>
            <w:bookmarkStart w:id="153" w:name="Text180"/>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53"/>
          </w:p>
        </w:tc>
      </w:tr>
      <w:tr w:rsidR="00AD378B" w:rsidRPr="00E927D4">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31"/>
                  <w:enabled/>
                  <w:calcOnExit w:val="0"/>
                  <w:textInput/>
                </w:ffData>
              </w:fldChar>
            </w:r>
            <w:bookmarkStart w:id="154" w:name="Text131"/>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54"/>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34"/>
                  <w:enabled/>
                  <w:calcOnExit w:val="0"/>
                  <w:textInput/>
                </w:ffData>
              </w:fldChar>
            </w:r>
            <w:bookmarkStart w:id="155" w:name="Text134"/>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55"/>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41"/>
                  <w:enabled/>
                  <w:calcOnExit w:val="0"/>
                  <w:textInput/>
                </w:ffData>
              </w:fldChar>
            </w:r>
            <w:bookmarkStart w:id="156" w:name="Text141"/>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56"/>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43"/>
                  <w:enabled/>
                  <w:calcOnExit w:val="0"/>
                  <w:textInput/>
                </w:ffData>
              </w:fldChar>
            </w:r>
            <w:bookmarkStart w:id="157" w:name="Text143"/>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57"/>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51"/>
                  <w:enabled/>
                  <w:calcOnExit w:val="0"/>
                  <w:textInput/>
                </w:ffData>
              </w:fldChar>
            </w:r>
            <w:bookmarkStart w:id="158" w:name="Text151"/>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58"/>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54"/>
                  <w:enabled/>
                  <w:calcOnExit w:val="0"/>
                  <w:textInput/>
                </w:ffData>
              </w:fldChar>
            </w:r>
            <w:bookmarkStart w:id="159" w:name="Text154"/>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59"/>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61"/>
                  <w:enabled/>
                  <w:calcOnExit w:val="0"/>
                  <w:textInput/>
                </w:ffData>
              </w:fldChar>
            </w:r>
            <w:bookmarkStart w:id="160" w:name="Text161"/>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60"/>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64"/>
                  <w:enabled/>
                  <w:calcOnExit w:val="0"/>
                  <w:textInput/>
                </w:ffData>
              </w:fldChar>
            </w:r>
            <w:bookmarkStart w:id="161" w:name="Text164"/>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61"/>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71"/>
                  <w:enabled/>
                  <w:calcOnExit w:val="0"/>
                  <w:textInput/>
                </w:ffData>
              </w:fldChar>
            </w:r>
            <w:bookmarkStart w:id="162" w:name="Text171"/>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62"/>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73"/>
                  <w:enabled/>
                  <w:calcOnExit w:val="0"/>
                  <w:textInput/>
                </w:ffData>
              </w:fldChar>
            </w:r>
            <w:bookmarkStart w:id="163" w:name="Text173"/>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63"/>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81"/>
                  <w:enabled/>
                  <w:calcOnExit w:val="0"/>
                  <w:textInput/>
                </w:ffData>
              </w:fldChar>
            </w:r>
            <w:bookmarkStart w:id="164" w:name="Text181"/>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64"/>
          </w:p>
        </w:tc>
      </w:tr>
      <w:tr w:rsidR="00AD378B" w:rsidRPr="00E927D4">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32"/>
                  <w:enabled/>
                  <w:calcOnExit w:val="0"/>
                  <w:textInput/>
                </w:ffData>
              </w:fldChar>
            </w:r>
            <w:bookmarkStart w:id="165" w:name="Text132"/>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65"/>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33"/>
                  <w:enabled/>
                  <w:calcOnExit w:val="0"/>
                  <w:textInput/>
                </w:ffData>
              </w:fldChar>
            </w:r>
            <w:bookmarkStart w:id="166" w:name="Text133"/>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66"/>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42"/>
                  <w:enabled/>
                  <w:calcOnExit w:val="0"/>
                  <w:textInput/>
                </w:ffData>
              </w:fldChar>
            </w:r>
            <w:bookmarkStart w:id="167" w:name="Text142"/>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67"/>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44"/>
                  <w:enabled/>
                  <w:calcOnExit w:val="0"/>
                  <w:textInput/>
                </w:ffData>
              </w:fldChar>
            </w:r>
            <w:bookmarkStart w:id="168" w:name="Text144"/>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68"/>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52"/>
                  <w:enabled/>
                  <w:calcOnExit w:val="0"/>
                  <w:textInput/>
                </w:ffData>
              </w:fldChar>
            </w:r>
            <w:bookmarkStart w:id="169" w:name="Text152"/>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69"/>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53"/>
                  <w:enabled/>
                  <w:calcOnExit w:val="0"/>
                  <w:textInput/>
                </w:ffData>
              </w:fldChar>
            </w:r>
            <w:bookmarkStart w:id="170" w:name="Text153"/>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70"/>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62"/>
                  <w:enabled/>
                  <w:calcOnExit w:val="0"/>
                  <w:textInput/>
                </w:ffData>
              </w:fldChar>
            </w:r>
            <w:bookmarkStart w:id="171" w:name="Text162"/>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71"/>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63"/>
                  <w:enabled/>
                  <w:calcOnExit w:val="0"/>
                  <w:textInput/>
                </w:ffData>
              </w:fldChar>
            </w:r>
            <w:bookmarkStart w:id="172" w:name="Text163"/>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72"/>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72"/>
                  <w:enabled/>
                  <w:calcOnExit w:val="0"/>
                  <w:textInput/>
                </w:ffData>
              </w:fldChar>
            </w:r>
            <w:bookmarkStart w:id="173" w:name="Text172"/>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73"/>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74"/>
                  <w:enabled/>
                  <w:calcOnExit w:val="0"/>
                  <w:textInput/>
                </w:ffData>
              </w:fldChar>
            </w:r>
            <w:bookmarkStart w:id="174" w:name="Text174"/>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74"/>
          </w:p>
        </w:tc>
        <w:tc>
          <w:tcPr>
            <w:tcW w:w="0" w:type="auto"/>
            <w:shd w:val="clear" w:color="auto" w:fill="auto"/>
          </w:tcPr>
          <w:p w:rsidR="00AD378B" w:rsidRPr="00E927D4" w:rsidRDefault="00AD378B" w:rsidP="00AD378B">
            <w:pPr>
              <w:jc w:val="center"/>
              <w:rPr>
                <w:rFonts w:ascii="CG Omega" w:hAnsi="CG Omega"/>
              </w:rPr>
            </w:pPr>
            <w:r w:rsidRPr="00E927D4">
              <w:rPr>
                <w:rFonts w:ascii="CG Omega" w:hAnsi="CG Omega"/>
              </w:rPr>
              <w:fldChar w:fldCharType="begin">
                <w:ffData>
                  <w:name w:val="Text182"/>
                  <w:enabled/>
                  <w:calcOnExit w:val="0"/>
                  <w:textInput/>
                </w:ffData>
              </w:fldChar>
            </w:r>
            <w:bookmarkStart w:id="175" w:name="Text182"/>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Times New Roman" w:hAnsi="Times New Roman"/>
                <w:noProof/>
              </w:rPr>
              <w:t> </w:t>
            </w:r>
            <w:r w:rsidRPr="00E927D4">
              <w:rPr>
                <w:rFonts w:ascii="CG Omega" w:hAnsi="CG Omega"/>
              </w:rPr>
              <w:fldChar w:fldCharType="end"/>
            </w:r>
            <w:bookmarkEnd w:id="175"/>
          </w:p>
        </w:tc>
      </w:tr>
    </w:tbl>
    <w:p w:rsidR="00871B5F" w:rsidRPr="00E927D4" w:rsidRDefault="00871B5F" w:rsidP="00871B5F">
      <w:pPr>
        <w:rPr>
          <w:rFonts w:ascii="CG Omega" w:hAnsi="CG Omega"/>
        </w:rPr>
      </w:pPr>
    </w:p>
    <w:p w:rsidR="008B62D8" w:rsidRPr="00E927D4" w:rsidRDefault="00871B5F">
      <w:pPr>
        <w:pStyle w:val="Heading1"/>
        <w:rPr>
          <w:rFonts w:ascii="CG Omega" w:hAnsi="CG Omega"/>
        </w:rPr>
      </w:pPr>
      <w:bookmarkStart w:id="176" w:name="_Toc226808245"/>
      <w:r w:rsidRPr="00E927D4">
        <w:rPr>
          <w:rFonts w:ascii="CG Omega" w:hAnsi="CG Omega"/>
        </w:rPr>
        <w:lastRenderedPageBreak/>
        <w:t>Part</w:t>
      </w:r>
      <w:r w:rsidR="008B62D8" w:rsidRPr="00E927D4">
        <w:rPr>
          <w:rFonts w:ascii="CG Omega" w:hAnsi="CG Omega"/>
        </w:rPr>
        <w:t xml:space="preserve"> </w:t>
      </w:r>
      <w:r w:rsidR="004D3260" w:rsidRPr="00E927D4">
        <w:rPr>
          <w:rFonts w:ascii="CG Omega" w:hAnsi="CG Omega"/>
        </w:rPr>
        <w:t>9</w:t>
      </w:r>
      <w:r w:rsidR="008B62D8" w:rsidRPr="00E927D4">
        <w:rPr>
          <w:rFonts w:ascii="CG Omega" w:hAnsi="CG Omega"/>
        </w:rPr>
        <w:t>: Risk</w:t>
      </w:r>
      <w:r w:rsidR="00490272" w:rsidRPr="00E927D4">
        <w:rPr>
          <w:rFonts w:ascii="CG Omega" w:hAnsi="CG Omega"/>
        </w:rPr>
        <w:t>s</w:t>
      </w:r>
      <w:bookmarkEnd w:id="114"/>
      <w:bookmarkEnd w:id="115"/>
      <w:bookmarkEnd w:id="176"/>
    </w:p>
    <w:p w:rsidR="008B62D8" w:rsidRPr="00E927D4" w:rsidRDefault="008B62D8">
      <w:pPr>
        <w:pStyle w:val="instructions"/>
        <w:rPr>
          <w:rFonts w:ascii="CG Omega" w:hAnsi="CG Omega"/>
        </w:rPr>
      </w:pPr>
      <w:r w:rsidRPr="00E927D4">
        <w:rPr>
          <w:rFonts w:ascii="CG Omega" w:hAnsi="CG Omega"/>
        </w:rPr>
        <w:t xml:space="preserve">This </w:t>
      </w:r>
      <w:r w:rsidR="00C31213" w:rsidRPr="00E927D4">
        <w:rPr>
          <w:rFonts w:ascii="CG Omega" w:hAnsi="CG Omega"/>
        </w:rPr>
        <w:t>p</w:t>
      </w:r>
      <w:r w:rsidR="00342384" w:rsidRPr="00E927D4">
        <w:rPr>
          <w:rFonts w:ascii="CG Omega" w:hAnsi="CG Omega"/>
        </w:rPr>
        <w:t>art</w:t>
      </w:r>
      <w:r w:rsidR="00C31213" w:rsidRPr="00E927D4">
        <w:rPr>
          <w:rFonts w:ascii="CG Omega" w:hAnsi="CG Omega"/>
        </w:rPr>
        <w:t xml:space="preserve"> documents project risks that—</w:t>
      </w:r>
    </w:p>
    <w:p w:rsidR="008B62D8" w:rsidRPr="00E927D4" w:rsidRDefault="00C31213">
      <w:pPr>
        <w:pStyle w:val="instructions"/>
        <w:numPr>
          <w:ilvl w:val="0"/>
          <w:numId w:val="10"/>
        </w:numPr>
        <w:rPr>
          <w:rFonts w:ascii="CG Omega" w:hAnsi="CG Omega"/>
        </w:rPr>
      </w:pPr>
      <w:r w:rsidRPr="00E927D4">
        <w:rPr>
          <w:rFonts w:ascii="CG Omega" w:hAnsi="CG Omega"/>
        </w:rPr>
        <w:t xml:space="preserve">The </w:t>
      </w:r>
      <w:r w:rsidR="00DF3AA6" w:rsidRPr="00E927D4">
        <w:rPr>
          <w:rFonts w:ascii="CG Omega" w:hAnsi="CG Omega"/>
        </w:rPr>
        <w:t xml:space="preserve">business analysis </w:t>
      </w:r>
      <w:r w:rsidR="008B62D8" w:rsidRPr="00E927D4">
        <w:rPr>
          <w:rFonts w:ascii="CG Omega" w:hAnsi="CG Omega"/>
        </w:rPr>
        <w:t>uncovered</w:t>
      </w:r>
    </w:p>
    <w:p w:rsidR="008B62D8" w:rsidRPr="00E927D4" w:rsidRDefault="00C31213">
      <w:pPr>
        <w:pStyle w:val="instructions"/>
        <w:numPr>
          <w:ilvl w:val="0"/>
          <w:numId w:val="10"/>
        </w:numPr>
        <w:rPr>
          <w:rFonts w:ascii="CG Omega" w:hAnsi="CG Omega"/>
        </w:rPr>
      </w:pPr>
      <w:r w:rsidRPr="00E927D4">
        <w:rPr>
          <w:rFonts w:ascii="CG Omega" w:hAnsi="CG Omega"/>
        </w:rPr>
        <w:t>R</w:t>
      </w:r>
      <w:r w:rsidR="008B62D8" w:rsidRPr="00E927D4">
        <w:rPr>
          <w:rFonts w:ascii="CG Omega" w:hAnsi="CG Omega"/>
        </w:rPr>
        <w:t>elate to the business analysis itself (such as not having adequate time to perform required analysis and nonavailability of key requirements voices)</w:t>
      </w:r>
    </w:p>
    <w:p w:rsidR="00C73E18" w:rsidRPr="00E927D4" w:rsidRDefault="00C73E18" w:rsidP="00C73E18">
      <w:pPr>
        <w:pStyle w:val="instructions"/>
        <w:rPr>
          <w:rFonts w:ascii="CG Omega" w:hAnsi="CG Omega"/>
        </w:rPr>
      </w:pPr>
      <w:r w:rsidRPr="00E927D4">
        <w:rPr>
          <w:rFonts w:ascii="CG Omega" w:hAnsi="CG Omega"/>
        </w:rPr>
        <w:t xml:space="preserve">In the form of a matrix, list each risk event, qualitative probability rating (high, medium, low), a qualitative impact rating (high, medium, low), a response strategy (avoid, transfer, mitigate, accept), and a person responsible for the risk. </w:t>
      </w:r>
    </w:p>
    <w:tbl>
      <w:tblPr>
        <w:tblStyle w:val="TableGrid"/>
        <w:tblW w:w="10800" w:type="dxa"/>
        <w:tblInd w:w="-612" w:type="dxa"/>
        <w:tblLayout w:type="fixed"/>
        <w:tblLook w:val="01E0" w:firstRow="1" w:lastRow="1" w:firstColumn="1" w:lastColumn="1" w:noHBand="0" w:noVBand="0"/>
      </w:tblPr>
      <w:tblGrid>
        <w:gridCol w:w="2250"/>
        <w:gridCol w:w="1489"/>
        <w:gridCol w:w="1175"/>
        <w:gridCol w:w="2466"/>
        <w:gridCol w:w="1890"/>
        <w:gridCol w:w="1530"/>
      </w:tblGrid>
      <w:tr w:rsidR="00490272" w:rsidRPr="00E927D4">
        <w:tc>
          <w:tcPr>
            <w:tcW w:w="2250" w:type="dxa"/>
          </w:tcPr>
          <w:p w:rsidR="00490272" w:rsidRPr="00E927D4" w:rsidRDefault="00490272" w:rsidP="00EE6732">
            <w:pPr>
              <w:jc w:val="center"/>
              <w:rPr>
                <w:rFonts w:ascii="CG Omega" w:hAnsi="CG Omega"/>
                <w:b/>
              </w:rPr>
            </w:pPr>
            <w:r w:rsidRPr="00E927D4">
              <w:rPr>
                <w:rFonts w:ascii="CG Omega" w:hAnsi="CG Omega"/>
                <w:b/>
              </w:rPr>
              <w:t>Risk Event</w:t>
            </w:r>
          </w:p>
        </w:tc>
        <w:tc>
          <w:tcPr>
            <w:tcW w:w="1489" w:type="dxa"/>
          </w:tcPr>
          <w:p w:rsidR="00490272" w:rsidRPr="00E927D4" w:rsidRDefault="00490272" w:rsidP="00EE6732">
            <w:pPr>
              <w:jc w:val="center"/>
              <w:rPr>
                <w:rFonts w:ascii="CG Omega" w:hAnsi="CG Omega"/>
                <w:b/>
              </w:rPr>
            </w:pPr>
            <w:r w:rsidRPr="00E927D4">
              <w:rPr>
                <w:rFonts w:ascii="CG Omega" w:hAnsi="CG Omega"/>
                <w:b/>
              </w:rPr>
              <w:t>Probability</w:t>
            </w:r>
          </w:p>
        </w:tc>
        <w:tc>
          <w:tcPr>
            <w:tcW w:w="1175" w:type="dxa"/>
          </w:tcPr>
          <w:p w:rsidR="00490272" w:rsidRPr="00E927D4" w:rsidRDefault="00490272" w:rsidP="00EE6732">
            <w:pPr>
              <w:jc w:val="center"/>
              <w:rPr>
                <w:rFonts w:ascii="CG Omega" w:hAnsi="CG Omega"/>
                <w:b/>
              </w:rPr>
            </w:pPr>
            <w:r w:rsidRPr="00E927D4">
              <w:rPr>
                <w:rFonts w:ascii="CG Omega" w:hAnsi="CG Omega"/>
                <w:b/>
              </w:rPr>
              <w:t>Impact</w:t>
            </w:r>
          </w:p>
        </w:tc>
        <w:tc>
          <w:tcPr>
            <w:tcW w:w="2466" w:type="dxa"/>
          </w:tcPr>
          <w:p w:rsidR="00490272" w:rsidRPr="00E927D4" w:rsidRDefault="00490272" w:rsidP="00EE6732">
            <w:pPr>
              <w:jc w:val="center"/>
              <w:rPr>
                <w:rFonts w:ascii="CG Omega" w:hAnsi="CG Omega"/>
                <w:b/>
              </w:rPr>
            </w:pPr>
            <w:r w:rsidRPr="00E927D4">
              <w:rPr>
                <w:rFonts w:ascii="CG Omega" w:hAnsi="CG Omega"/>
                <w:b/>
              </w:rPr>
              <w:t>Strategy</w:t>
            </w:r>
          </w:p>
        </w:tc>
        <w:tc>
          <w:tcPr>
            <w:tcW w:w="1890" w:type="dxa"/>
          </w:tcPr>
          <w:p w:rsidR="00490272" w:rsidRPr="00E927D4" w:rsidRDefault="00490272" w:rsidP="00EE6732">
            <w:pPr>
              <w:jc w:val="center"/>
              <w:rPr>
                <w:rFonts w:ascii="CG Omega" w:hAnsi="CG Omega"/>
                <w:b/>
              </w:rPr>
            </w:pPr>
            <w:r w:rsidRPr="00E927D4">
              <w:rPr>
                <w:rFonts w:ascii="CG Omega" w:hAnsi="CG Omega"/>
                <w:b/>
              </w:rPr>
              <w:t>Responsibility</w:t>
            </w:r>
          </w:p>
        </w:tc>
        <w:tc>
          <w:tcPr>
            <w:tcW w:w="1530" w:type="dxa"/>
          </w:tcPr>
          <w:p w:rsidR="00490272" w:rsidRPr="00E927D4" w:rsidRDefault="00490272" w:rsidP="00EE6732">
            <w:pPr>
              <w:jc w:val="center"/>
              <w:rPr>
                <w:rFonts w:ascii="CG Omega" w:hAnsi="CG Omega"/>
                <w:b/>
              </w:rPr>
            </w:pPr>
            <w:r w:rsidRPr="00E927D4">
              <w:rPr>
                <w:rFonts w:ascii="CG Omega" w:hAnsi="CG Omega"/>
                <w:b/>
              </w:rPr>
              <w:t>Status/ Action Date</w:t>
            </w:r>
          </w:p>
        </w:tc>
      </w:tr>
      <w:tr w:rsidR="00490272" w:rsidRPr="00E927D4">
        <w:tc>
          <w:tcPr>
            <w:tcW w:w="2250" w:type="dxa"/>
          </w:tcPr>
          <w:p w:rsidR="00490272" w:rsidRPr="00E927D4" w:rsidRDefault="00490272" w:rsidP="00EE6732">
            <w:pPr>
              <w:rPr>
                <w:rFonts w:ascii="CG Omega" w:hAnsi="CG Omega"/>
              </w:rPr>
            </w:pPr>
          </w:p>
        </w:tc>
        <w:tc>
          <w:tcPr>
            <w:tcW w:w="1489" w:type="dxa"/>
          </w:tcPr>
          <w:p w:rsidR="00490272" w:rsidRPr="00E927D4" w:rsidRDefault="00490272" w:rsidP="00EE6732">
            <w:pPr>
              <w:rPr>
                <w:rFonts w:ascii="CG Omega" w:hAnsi="CG Omega"/>
              </w:rPr>
            </w:pPr>
          </w:p>
        </w:tc>
        <w:tc>
          <w:tcPr>
            <w:tcW w:w="1175" w:type="dxa"/>
          </w:tcPr>
          <w:p w:rsidR="00490272" w:rsidRPr="00E927D4" w:rsidRDefault="00490272" w:rsidP="00EE6732">
            <w:pPr>
              <w:rPr>
                <w:rFonts w:ascii="CG Omega" w:hAnsi="CG Omega"/>
              </w:rPr>
            </w:pPr>
          </w:p>
        </w:tc>
        <w:tc>
          <w:tcPr>
            <w:tcW w:w="2466" w:type="dxa"/>
          </w:tcPr>
          <w:p w:rsidR="00490272" w:rsidRPr="00E927D4" w:rsidRDefault="00490272" w:rsidP="00EE6732">
            <w:pPr>
              <w:rPr>
                <w:rFonts w:ascii="CG Omega" w:hAnsi="CG Omega"/>
              </w:rPr>
            </w:pPr>
          </w:p>
        </w:tc>
        <w:tc>
          <w:tcPr>
            <w:tcW w:w="1890" w:type="dxa"/>
          </w:tcPr>
          <w:p w:rsidR="00490272" w:rsidRPr="00E927D4" w:rsidRDefault="00490272" w:rsidP="00EE6732">
            <w:pPr>
              <w:rPr>
                <w:rFonts w:ascii="CG Omega" w:hAnsi="CG Omega"/>
                <w:highlight w:val="yellow"/>
              </w:rPr>
            </w:pPr>
          </w:p>
        </w:tc>
        <w:tc>
          <w:tcPr>
            <w:tcW w:w="1530" w:type="dxa"/>
          </w:tcPr>
          <w:p w:rsidR="00490272" w:rsidRPr="00E927D4" w:rsidRDefault="00490272" w:rsidP="00EE6732">
            <w:pPr>
              <w:rPr>
                <w:rFonts w:ascii="CG Omega" w:hAnsi="CG Omega"/>
                <w:highlight w:val="yellow"/>
              </w:rPr>
            </w:pPr>
          </w:p>
        </w:tc>
      </w:tr>
      <w:tr w:rsidR="00490272" w:rsidRPr="00E927D4">
        <w:tc>
          <w:tcPr>
            <w:tcW w:w="2250" w:type="dxa"/>
          </w:tcPr>
          <w:p w:rsidR="00490272" w:rsidRPr="00E927D4" w:rsidRDefault="00490272" w:rsidP="00EE6732">
            <w:pPr>
              <w:rPr>
                <w:rFonts w:ascii="CG Omega" w:hAnsi="CG Omega"/>
              </w:rPr>
            </w:pPr>
          </w:p>
        </w:tc>
        <w:tc>
          <w:tcPr>
            <w:tcW w:w="1489" w:type="dxa"/>
          </w:tcPr>
          <w:p w:rsidR="00490272" w:rsidRPr="00E927D4" w:rsidRDefault="00490272" w:rsidP="00EE6732">
            <w:pPr>
              <w:rPr>
                <w:rFonts w:ascii="CG Omega" w:hAnsi="CG Omega"/>
              </w:rPr>
            </w:pPr>
          </w:p>
        </w:tc>
        <w:tc>
          <w:tcPr>
            <w:tcW w:w="1175" w:type="dxa"/>
          </w:tcPr>
          <w:p w:rsidR="00490272" w:rsidRPr="00E927D4" w:rsidRDefault="00490272" w:rsidP="00EE6732">
            <w:pPr>
              <w:rPr>
                <w:rFonts w:ascii="CG Omega" w:hAnsi="CG Omega"/>
              </w:rPr>
            </w:pPr>
          </w:p>
        </w:tc>
        <w:tc>
          <w:tcPr>
            <w:tcW w:w="2466" w:type="dxa"/>
          </w:tcPr>
          <w:p w:rsidR="00490272" w:rsidRPr="00E927D4" w:rsidRDefault="00490272" w:rsidP="00EE6732">
            <w:pPr>
              <w:rPr>
                <w:rFonts w:ascii="CG Omega" w:hAnsi="CG Omega"/>
              </w:rPr>
            </w:pPr>
          </w:p>
        </w:tc>
        <w:tc>
          <w:tcPr>
            <w:tcW w:w="1890" w:type="dxa"/>
          </w:tcPr>
          <w:p w:rsidR="00490272" w:rsidRPr="00E927D4" w:rsidRDefault="00490272" w:rsidP="00EE6732">
            <w:pPr>
              <w:rPr>
                <w:rFonts w:ascii="CG Omega" w:hAnsi="CG Omega"/>
              </w:rPr>
            </w:pPr>
          </w:p>
        </w:tc>
        <w:tc>
          <w:tcPr>
            <w:tcW w:w="1530" w:type="dxa"/>
          </w:tcPr>
          <w:p w:rsidR="00490272" w:rsidRPr="00E927D4" w:rsidRDefault="00490272" w:rsidP="00EE6732">
            <w:pPr>
              <w:rPr>
                <w:rFonts w:ascii="CG Omega" w:hAnsi="CG Omega"/>
              </w:rPr>
            </w:pPr>
          </w:p>
        </w:tc>
      </w:tr>
      <w:tr w:rsidR="00490272" w:rsidRPr="00E927D4">
        <w:tc>
          <w:tcPr>
            <w:tcW w:w="2250" w:type="dxa"/>
          </w:tcPr>
          <w:p w:rsidR="00490272" w:rsidRPr="00E927D4" w:rsidRDefault="00490272" w:rsidP="00EE6732">
            <w:pPr>
              <w:rPr>
                <w:rFonts w:ascii="CG Omega" w:hAnsi="CG Omega"/>
              </w:rPr>
            </w:pPr>
          </w:p>
        </w:tc>
        <w:tc>
          <w:tcPr>
            <w:tcW w:w="1489" w:type="dxa"/>
          </w:tcPr>
          <w:p w:rsidR="00490272" w:rsidRPr="00E927D4" w:rsidRDefault="00490272" w:rsidP="00EE6732">
            <w:pPr>
              <w:rPr>
                <w:rFonts w:ascii="CG Omega" w:hAnsi="CG Omega"/>
              </w:rPr>
            </w:pPr>
          </w:p>
        </w:tc>
        <w:tc>
          <w:tcPr>
            <w:tcW w:w="1175" w:type="dxa"/>
          </w:tcPr>
          <w:p w:rsidR="00490272" w:rsidRPr="00E927D4" w:rsidRDefault="00490272" w:rsidP="00EE6732">
            <w:pPr>
              <w:rPr>
                <w:rFonts w:ascii="CG Omega" w:hAnsi="CG Omega"/>
              </w:rPr>
            </w:pPr>
          </w:p>
        </w:tc>
        <w:tc>
          <w:tcPr>
            <w:tcW w:w="2466" w:type="dxa"/>
          </w:tcPr>
          <w:p w:rsidR="00490272" w:rsidRPr="00E927D4" w:rsidRDefault="00490272" w:rsidP="00EE6732">
            <w:pPr>
              <w:rPr>
                <w:rFonts w:ascii="CG Omega" w:hAnsi="CG Omega"/>
              </w:rPr>
            </w:pPr>
          </w:p>
        </w:tc>
        <w:tc>
          <w:tcPr>
            <w:tcW w:w="1890" w:type="dxa"/>
          </w:tcPr>
          <w:p w:rsidR="00490272" w:rsidRPr="00E927D4" w:rsidRDefault="00490272" w:rsidP="00EE6732">
            <w:pPr>
              <w:rPr>
                <w:rFonts w:ascii="CG Omega" w:hAnsi="CG Omega"/>
              </w:rPr>
            </w:pPr>
          </w:p>
        </w:tc>
        <w:tc>
          <w:tcPr>
            <w:tcW w:w="1530" w:type="dxa"/>
          </w:tcPr>
          <w:p w:rsidR="00490272" w:rsidRPr="00E927D4" w:rsidRDefault="00490272" w:rsidP="00EE6732">
            <w:pPr>
              <w:rPr>
                <w:rFonts w:ascii="CG Omega" w:hAnsi="CG Omega"/>
              </w:rPr>
            </w:pPr>
          </w:p>
        </w:tc>
      </w:tr>
      <w:tr w:rsidR="00490272" w:rsidRPr="00E927D4">
        <w:tc>
          <w:tcPr>
            <w:tcW w:w="2250" w:type="dxa"/>
          </w:tcPr>
          <w:p w:rsidR="00490272" w:rsidRPr="00E927D4" w:rsidRDefault="00490272" w:rsidP="00EE6732">
            <w:pPr>
              <w:rPr>
                <w:rFonts w:ascii="CG Omega" w:hAnsi="CG Omega"/>
              </w:rPr>
            </w:pPr>
          </w:p>
        </w:tc>
        <w:tc>
          <w:tcPr>
            <w:tcW w:w="1489" w:type="dxa"/>
          </w:tcPr>
          <w:p w:rsidR="00490272" w:rsidRPr="00E927D4" w:rsidRDefault="00490272" w:rsidP="00EE6732">
            <w:pPr>
              <w:rPr>
                <w:rFonts w:ascii="CG Omega" w:hAnsi="CG Omega"/>
              </w:rPr>
            </w:pPr>
          </w:p>
        </w:tc>
        <w:tc>
          <w:tcPr>
            <w:tcW w:w="1175" w:type="dxa"/>
          </w:tcPr>
          <w:p w:rsidR="00490272" w:rsidRPr="00E927D4" w:rsidRDefault="00490272" w:rsidP="00EE6732">
            <w:pPr>
              <w:rPr>
                <w:rFonts w:ascii="CG Omega" w:hAnsi="CG Omega"/>
              </w:rPr>
            </w:pPr>
          </w:p>
        </w:tc>
        <w:tc>
          <w:tcPr>
            <w:tcW w:w="2466" w:type="dxa"/>
          </w:tcPr>
          <w:p w:rsidR="00490272" w:rsidRPr="00E927D4" w:rsidRDefault="00490272" w:rsidP="00EE6732">
            <w:pPr>
              <w:rPr>
                <w:rFonts w:ascii="CG Omega" w:hAnsi="CG Omega"/>
              </w:rPr>
            </w:pPr>
          </w:p>
        </w:tc>
        <w:tc>
          <w:tcPr>
            <w:tcW w:w="1890" w:type="dxa"/>
          </w:tcPr>
          <w:p w:rsidR="00490272" w:rsidRPr="00E927D4" w:rsidRDefault="00490272" w:rsidP="00EE6732">
            <w:pPr>
              <w:rPr>
                <w:rFonts w:ascii="CG Omega" w:hAnsi="CG Omega"/>
              </w:rPr>
            </w:pPr>
          </w:p>
        </w:tc>
        <w:tc>
          <w:tcPr>
            <w:tcW w:w="1530" w:type="dxa"/>
          </w:tcPr>
          <w:p w:rsidR="00490272" w:rsidRPr="00E927D4" w:rsidRDefault="00490272" w:rsidP="00EE6732">
            <w:pPr>
              <w:rPr>
                <w:rFonts w:ascii="CG Omega" w:hAnsi="CG Omega"/>
              </w:rPr>
            </w:pPr>
          </w:p>
        </w:tc>
      </w:tr>
    </w:tbl>
    <w:p w:rsidR="008B62D8" w:rsidRPr="00E927D4" w:rsidRDefault="008B62D8">
      <w:pPr>
        <w:rPr>
          <w:rFonts w:ascii="CG Omega" w:hAnsi="CG Omega"/>
        </w:rPr>
      </w:pPr>
    </w:p>
    <w:p w:rsidR="008B62D8" w:rsidRPr="00E927D4" w:rsidRDefault="003B1D13">
      <w:pPr>
        <w:pStyle w:val="Heading1"/>
        <w:rPr>
          <w:rFonts w:ascii="CG Omega" w:hAnsi="CG Omega"/>
        </w:rPr>
      </w:pPr>
      <w:bookmarkStart w:id="177" w:name="_Toc526843636"/>
      <w:bookmarkStart w:id="178" w:name="_Toc7861828"/>
      <w:bookmarkStart w:id="179" w:name="_Toc226808246"/>
      <w:r w:rsidRPr="00E927D4">
        <w:rPr>
          <w:rFonts w:ascii="CG Omega" w:hAnsi="CG Omega"/>
        </w:rPr>
        <w:lastRenderedPageBreak/>
        <w:t>Part</w:t>
      </w:r>
      <w:r w:rsidR="008B62D8" w:rsidRPr="00E927D4">
        <w:rPr>
          <w:rFonts w:ascii="CG Omega" w:hAnsi="CG Omega"/>
        </w:rPr>
        <w:t xml:space="preserve"> </w:t>
      </w:r>
      <w:r w:rsidR="004D3260" w:rsidRPr="00E927D4">
        <w:rPr>
          <w:rFonts w:ascii="CG Omega" w:hAnsi="CG Omega"/>
        </w:rPr>
        <w:t>10</w:t>
      </w:r>
      <w:r w:rsidR="008B62D8" w:rsidRPr="00E927D4">
        <w:rPr>
          <w:rFonts w:ascii="CG Omega" w:hAnsi="CG Omega"/>
        </w:rPr>
        <w:t>: Revision Log</w:t>
      </w:r>
      <w:bookmarkEnd w:id="177"/>
      <w:bookmarkEnd w:id="178"/>
      <w:bookmarkEnd w:id="179"/>
    </w:p>
    <w:p w:rsidR="008B62D8" w:rsidRPr="00E927D4" w:rsidRDefault="008B62D8">
      <w:pPr>
        <w:pStyle w:val="instructions"/>
        <w:rPr>
          <w:rFonts w:ascii="CG Omega" w:hAnsi="CG Omega"/>
        </w:rPr>
      </w:pPr>
      <w:r w:rsidRPr="00E927D4">
        <w:rPr>
          <w:rFonts w:ascii="CG Omega" w:hAnsi="CG Omega"/>
        </w:rPr>
        <w:t xml:space="preserve">This </w:t>
      </w:r>
      <w:r w:rsidR="00C31213" w:rsidRPr="00E927D4">
        <w:rPr>
          <w:rFonts w:ascii="CG Omega" w:hAnsi="CG Omega"/>
        </w:rPr>
        <w:t>p</w:t>
      </w:r>
      <w:r w:rsidR="00342384" w:rsidRPr="00E927D4">
        <w:rPr>
          <w:rFonts w:ascii="CG Omega" w:hAnsi="CG Omega"/>
        </w:rPr>
        <w:t>art</w:t>
      </w:r>
      <w:r w:rsidRPr="00E927D4">
        <w:rPr>
          <w:rFonts w:ascii="CG Omega" w:hAnsi="CG Omega"/>
        </w:rPr>
        <w:t xml:space="preserve"> documents requirements that have changed over the course of successive documentation iterations during business analysis activities.</w:t>
      </w:r>
      <w:r w:rsidR="00876464" w:rsidRPr="00E927D4">
        <w:rPr>
          <w:rFonts w:ascii="CG Omega" w:hAnsi="CG Omega"/>
        </w:rPr>
        <w:t xml:space="preserve"> </w:t>
      </w:r>
      <w:r w:rsidRPr="00E927D4">
        <w:rPr>
          <w:rFonts w:ascii="CG Omega" w:hAnsi="CG Omega"/>
        </w:rPr>
        <w:t>Pay particular attention to requirements with ongoing adjustment.</w:t>
      </w:r>
      <w:r w:rsidR="00876464" w:rsidRPr="00E927D4">
        <w:rPr>
          <w:rFonts w:ascii="CG Omega" w:hAnsi="CG Omega"/>
        </w:rPr>
        <w:t xml:space="preserve"> </w:t>
      </w:r>
      <w:r w:rsidRPr="00E927D4">
        <w:rPr>
          <w:rFonts w:ascii="CG Omega" w:hAnsi="CG Omega"/>
        </w:rPr>
        <w:t>These are high</w:t>
      </w:r>
      <w:r w:rsidR="00DA2514" w:rsidRPr="00E927D4">
        <w:rPr>
          <w:rFonts w:ascii="CG Omega" w:hAnsi="CG Omega"/>
        </w:rPr>
        <w:t>-</w:t>
      </w:r>
      <w:r w:rsidRPr="00E927D4">
        <w:rPr>
          <w:rFonts w:ascii="CG Omega" w:hAnsi="CG Omega"/>
        </w:rPr>
        <w:t>risk areas that may represent</w:t>
      </w:r>
      <w:r w:rsidR="00DA2514" w:rsidRPr="00E927D4">
        <w:rPr>
          <w:rFonts w:ascii="CG Omega" w:hAnsi="CG Omega"/>
        </w:rPr>
        <w:t>—</w:t>
      </w:r>
    </w:p>
    <w:p w:rsidR="008B62D8" w:rsidRPr="00E927D4" w:rsidRDefault="00342384">
      <w:pPr>
        <w:pStyle w:val="instructions"/>
        <w:numPr>
          <w:ilvl w:val="0"/>
          <w:numId w:val="9"/>
        </w:numPr>
        <w:rPr>
          <w:rFonts w:ascii="CG Omega" w:hAnsi="CG Omega"/>
        </w:rPr>
      </w:pPr>
      <w:r w:rsidRPr="00E927D4">
        <w:rPr>
          <w:rFonts w:ascii="CG Omega" w:hAnsi="CG Omega"/>
        </w:rPr>
        <w:t>Lac</w:t>
      </w:r>
      <w:r w:rsidR="008B62D8" w:rsidRPr="00E927D4">
        <w:rPr>
          <w:rFonts w:ascii="CG Omega" w:hAnsi="CG Omega"/>
        </w:rPr>
        <w:t xml:space="preserve">k of clear business process </w:t>
      </w:r>
      <w:r w:rsidRPr="00E927D4">
        <w:rPr>
          <w:rFonts w:ascii="CG Omega" w:hAnsi="CG Omega"/>
        </w:rPr>
        <w:t>definition</w:t>
      </w:r>
    </w:p>
    <w:p w:rsidR="008B62D8" w:rsidRPr="00E927D4" w:rsidRDefault="00342384">
      <w:pPr>
        <w:pStyle w:val="instructions"/>
        <w:numPr>
          <w:ilvl w:val="0"/>
          <w:numId w:val="9"/>
        </w:numPr>
        <w:rPr>
          <w:rFonts w:ascii="CG Omega" w:hAnsi="CG Omega"/>
        </w:rPr>
      </w:pPr>
      <w:r w:rsidRPr="00E927D4">
        <w:rPr>
          <w:rFonts w:ascii="CG Omega" w:hAnsi="CG Omega"/>
        </w:rPr>
        <w:t>U</w:t>
      </w:r>
      <w:r w:rsidR="008B62D8" w:rsidRPr="00E927D4">
        <w:rPr>
          <w:rFonts w:ascii="CG Omega" w:hAnsi="CG Omega"/>
        </w:rPr>
        <w:t>nclear reporting requirements</w:t>
      </w:r>
    </w:p>
    <w:p w:rsidR="008B62D8" w:rsidRPr="00E927D4" w:rsidRDefault="00342384">
      <w:pPr>
        <w:pStyle w:val="instructions"/>
        <w:numPr>
          <w:ilvl w:val="0"/>
          <w:numId w:val="9"/>
        </w:numPr>
        <w:rPr>
          <w:rFonts w:ascii="CG Omega" w:hAnsi="CG Omega"/>
        </w:rPr>
      </w:pPr>
      <w:r w:rsidRPr="00E927D4">
        <w:rPr>
          <w:rFonts w:ascii="CG Omega" w:hAnsi="CG Omega"/>
        </w:rPr>
        <w:t>A</w:t>
      </w:r>
      <w:r w:rsidR="008B62D8" w:rsidRPr="00E927D4">
        <w:rPr>
          <w:rFonts w:ascii="CG Omega" w:hAnsi="CG Omega"/>
        </w:rPr>
        <w:t>reas of regulatory flux</w:t>
      </w:r>
    </w:p>
    <w:p w:rsidR="008B62D8" w:rsidRPr="00E927D4" w:rsidRDefault="00342384">
      <w:pPr>
        <w:pStyle w:val="instructions"/>
        <w:numPr>
          <w:ilvl w:val="0"/>
          <w:numId w:val="9"/>
        </w:numPr>
        <w:rPr>
          <w:rFonts w:ascii="CG Omega" w:hAnsi="CG Omega"/>
        </w:rPr>
      </w:pPr>
      <w:r w:rsidRPr="00E927D4">
        <w:rPr>
          <w:rFonts w:ascii="CG Omega" w:hAnsi="CG Omega"/>
        </w:rPr>
        <w:t>U</w:t>
      </w:r>
      <w:r w:rsidR="008B62D8" w:rsidRPr="00E927D4">
        <w:rPr>
          <w:rFonts w:ascii="CG Omega" w:hAnsi="CG Omega"/>
        </w:rPr>
        <w:t>nclear secondary user hand-off points</w:t>
      </w:r>
    </w:p>
    <w:p w:rsidR="008B62D8" w:rsidRPr="00E927D4" w:rsidRDefault="00342384">
      <w:pPr>
        <w:pStyle w:val="instructions"/>
        <w:numPr>
          <w:ilvl w:val="0"/>
          <w:numId w:val="9"/>
        </w:numPr>
        <w:rPr>
          <w:rFonts w:ascii="CG Omega" w:hAnsi="CG Omega"/>
        </w:rPr>
      </w:pPr>
      <w:r w:rsidRPr="00E927D4">
        <w:rPr>
          <w:rFonts w:ascii="CG Omega" w:hAnsi="CG Omega"/>
        </w:rPr>
        <w:t>Unclear</w:t>
      </w:r>
      <w:r w:rsidR="008B62D8" w:rsidRPr="00E927D4">
        <w:rPr>
          <w:rFonts w:ascii="CG Omega" w:hAnsi="CG Omega"/>
        </w:rPr>
        <w:t xml:space="preserve"> governance related to specific requirements</w:t>
      </w:r>
    </w:p>
    <w:p w:rsidR="008B62D8" w:rsidRPr="00E927D4" w:rsidRDefault="008B62D8">
      <w:pPr>
        <w:pStyle w:val="instructions"/>
        <w:rPr>
          <w:rFonts w:ascii="CG Omega" w:hAnsi="CG Omega"/>
        </w:rPr>
      </w:pPr>
      <w:r w:rsidRPr="00E927D4">
        <w:rPr>
          <w:rFonts w:ascii="CG Omega" w:hAnsi="CG Omega"/>
        </w:rPr>
        <w:t xml:space="preserve">If </w:t>
      </w:r>
      <w:r w:rsidR="00342384" w:rsidRPr="00E927D4">
        <w:rPr>
          <w:rFonts w:ascii="CG Omega" w:hAnsi="CG Omega"/>
        </w:rPr>
        <w:t>the</w:t>
      </w:r>
      <w:r w:rsidRPr="00E927D4">
        <w:rPr>
          <w:rFonts w:ascii="CG Omega" w:hAnsi="CG Omega"/>
        </w:rPr>
        <w:t xml:space="preserve"> majority of </w:t>
      </w:r>
      <w:r w:rsidR="00342384" w:rsidRPr="00E927D4">
        <w:rPr>
          <w:rFonts w:ascii="CG Omega" w:hAnsi="CG Omega"/>
        </w:rPr>
        <w:t xml:space="preserve">the </w:t>
      </w:r>
      <w:r w:rsidR="00C31213" w:rsidRPr="00E927D4">
        <w:rPr>
          <w:rFonts w:ascii="CG Omega" w:hAnsi="CG Omega"/>
        </w:rPr>
        <w:t>“</w:t>
      </w:r>
      <w:r w:rsidRPr="00E927D4">
        <w:rPr>
          <w:rFonts w:ascii="CG Omega" w:hAnsi="CG Omega"/>
        </w:rPr>
        <w:t>must have</w:t>
      </w:r>
      <w:r w:rsidR="00C31213" w:rsidRPr="00E927D4">
        <w:rPr>
          <w:rFonts w:ascii="CG Omega" w:hAnsi="CG Omega"/>
        </w:rPr>
        <w:t>”</w:t>
      </w:r>
      <w:r w:rsidRPr="00E927D4">
        <w:rPr>
          <w:rFonts w:ascii="CG Omega" w:hAnsi="CG Omega"/>
        </w:rPr>
        <w:t xml:space="preserve"> requirements cannot be </w:t>
      </w:r>
      <w:r w:rsidR="00E95581" w:rsidRPr="00E927D4">
        <w:rPr>
          <w:rFonts w:ascii="CG Omega" w:hAnsi="CG Omega"/>
        </w:rPr>
        <w:t>determined or agreed upon by stakeholders</w:t>
      </w:r>
      <w:r w:rsidRPr="00E927D4">
        <w:rPr>
          <w:rFonts w:ascii="CG Omega" w:hAnsi="CG Omega"/>
        </w:rPr>
        <w:t xml:space="preserve">, </w:t>
      </w:r>
      <w:r w:rsidR="00342384" w:rsidRPr="00E927D4">
        <w:rPr>
          <w:rFonts w:ascii="CG Omega" w:hAnsi="CG Omega"/>
        </w:rPr>
        <w:t xml:space="preserve">there </w:t>
      </w:r>
      <w:r w:rsidRPr="00E927D4">
        <w:rPr>
          <w:rFonts w:ascii="CG Omega" w:hAnsi="CG Omega"/>
        </w:rPr>
        <w:t xml:space="preserve">may </w:t>
      </w:r>
      <w:r w:rsidR="00342384" w:rsidRPr="00E927D4">
        <w:rPr>
          <w:rFonts w:ascii="CG Omega" w:hAnsi="CG Omega"/>
        </w:rPr>
        <w:t>be</w:t>
      </w:r>
      <w:r w:rsidRPr="00E927D4">
        <w:rPr>
          <w:rFonts w:ascii="CG Omega" w:hAnsi="CG Omega"/>
        </w:rPr>
        <w:t xml:space="preserve"> a situation where the project itself must be reassessed at a scope level.</w:t>
      </w:r>
    </w:p>
    <w:tbl>
      <w:tblPr>
        <w:tblStyle w:val="TableGrid"/>
        <w:tblW w:w="9468" w:type="dxa"/>
        <w:tblLook w:val="01E0" w:firstRow="1" w:lastRow="1" w:firstColumn="1" w:lastColumn="1" w:noHBand="0" w:noVBand="0"/>
      </w:tblPr>
      <w:tblGrid>
        <w:gridCol w:w="1368"/>
        <w:gridCol w:w="1800"/>
        <w:gridCol w:w="3510"/>
        <w:gridCol w:w="2790"/>
      </w:tblGrid>
      <w:tr w:rsidR="004A334E" w:rsidRPr="00E927D4">
        <w:tc>
          <w:tcPr>
            <w:tcW w:w="1368" w:type="dxa"/>
          </w:tcPr>
          <w:p w:rsidR="004A334E" w:rsidRPr="00E927D4" w:rsidRDefault="004A334E" w:rsidP="00FE7066">
            <w:pPr>
              <w:jc w:val="center"/>
              <w:rPr>
                <w:rFonts w:ascii="CG Omega" w:hAnsi="CG Omega"/>
                <w:b/>
              </w:rPr>
            </w:pPr>
            <w:r w:rsidRPr="00E927D4">
              <w:rPr>
                <w:rFonts w:ascii="CG Omega" w:hAnsi="CG Omega"/>
                <w:b/>
              </w:rPr>
              <w:t>Revision Number</w:t>
            </w:r>
          </w:p>
        </w:tc>
        <w:tc>
          <w:tcPr>
            <w:tcW w:w="1800" w:type="dxa"/>
          </w:tcPr>
          <w:p w:rsidR="004A334E" w:rsidRPr="00E927D4" w:rsidRDefault="004A334E" w:rsidP="00FE7066">
            <w:pPr>
              <w:jc w:val="center"/>
              <w:rPr>
                <w:rFonts w:ascii="CG Omega" w:hAnsi="CG Omega"/>
                <w:b/>
              </w:rPr>
            </w:pPr>
            <w:r w:rsidRPr="00E927D4">
              <w:rPr>
                <w:rFonts w:ascii="CG Omega" w:hAnsi="CG Omega"/>
                <w:b/>
              </w:rPr>
              <w:t>Revision Date</w:t>
            </w:r>
          </w:p>
        </w:tc>
        <w:tc>
          <w:tcPr>
            <w:tcW w:w="3510" w:type="dxa"/>
          </w:tcPr>
          <w:p w:rsidR="004A334E" w:rsidRPr="00E927D4" w:rsidRDefault="004A334E" w:rsidP="00FE7066">
            <w:pPr>
              <w:jc w:val="center"/>
              <w:rPr>
                <w:rFonts w:ascii="CG Omega" w:hAnsi="CG Omega"/>
                <w:b/>
              </w:rPr>
            </w:pPr>
            <w:r w:rsidRPr="00E927D4">
              <w:rPr>
                <w:rFonts w:ascii="CG Omega" w:hAnsi="CG Omega"/>
                <w:b/>
              </w:rPr>
              <w:t>Revision</w:t>
            </w:r>
          </w:p>
        </w:tc>
        <w:tc>
          <w:tcPr>
            <w:tcW w:w="2790" w:type="dxa"/>
          </w:tcPr>
          <w:p w:rsidR="004A334E" w:rsidRPr="00E927D4" w:rsidRDefault="004A334E" w:rsidP="00FE7066">
            <w:pPr>
              <w:jc w:val="center"/>
              <w:rPr>
                <w:rFonts w:ascii="CG Omega" w:hAnsi="CG Omega"/>
                <w:b/>
              </w:rPr>
            </w:pPr>
            <w:r w:rsidRPr="00E927D4">
              <w:rPr>
                <w:rFonts w:ascii="CG Omega" w:hAnsi="CG Omega"/>
                <w:b/>
              </w:rPr>
              <w:t>Revision made by</w:t>
            </w:r>
          </w:p>
        </w:tc>
      </w:tr>
      <w:tr w:rsidR="00DA25DE" w:rsidRPr="00E927D4">
        <w:tc>
          <w:tcPr>
            <w:tcW w:w="136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1800"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510"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2790"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r w:rsidR="00DA25DE" w:rsidRPr="00E927D4">
        <w:tc>
          <w:tcPr>
            <w:tcW w:w="136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1800"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510"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2790"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bl>
    <w:p w:rsidR="008B62D8" w:rsidRPr="00E927D4" w:rsidRDefault="008B62D8">
      <w:pPr>
        <w:rPr>
          <w:rFonts w:ascii="CG Omega" w:hAnsi="CG Omega"/>
        </w:rPr>
      </w:pPr>
    </w:p>
    <w:p w:rsidR="007F4055" w:rsidRPr="00E927D4" w:rsidRDefault="003B1D13" w:rsidP="007F4055">
      <w:pPr>
        <w:pStyle w:val="Heading1"/>
        <w:rPr>
          <w:rFonts w:ascii="CG Omega" w:hAnsi="CG Omega"/>
        </w:rPr>
      </w:pPr>
      <w:bookmarkStart w:id="180" w:name="_Toc526843637"/>
      <w:bookmarkStart w:id="181" w:name="_Toc7861829"/>
      <w:bookmarkStart w:id="182" w:name="_Toc226808247"/>
      <w:r w:rsidRPr="00E927D4">
        <w:rPr>
          <w:rFonts w:ascii="CG Omega" w:hAnsi="CG Omega"/>
        </w:rPr>
        <w:lastRenderedPageBreak/>
        <w:t>Part</w:t>
      </w:r>
      <w:r w:rsidR="007F4055" w:rsidRPr="00E927D4">
        <w:rPr>
          <w:rFonts w:ascii="CG Omega" w:hAnsi="CG Omega"/>
        </w:rPr>
        <w:t xml:space="preserve"> </w:t>
      </w:r>
      <w:r w:rsidR="004D3260" w:rsidRPr="00E927D4">
        <w:rPr>
          <w:rFonts w:ascii="CG Omega" w:hAnsi="CG Omega"/>
        </w:rPr>
        <w:t>11</w:t>
      </w:r>
      <w:r w:rsidR="007F4055" w:rsidRPr="00E927D4">
        <w:rPr>
          <w:rFonts w:ascii="CG Omega" w:hAnsi="CG Omega"/>
        </w:rPr>
        <w:t>: Glossary</w:t>
      </w:r>
      <w:bookmarkEnd w:id="182"/>
    </w:p>
    <w:p w:rsidR="007F4055" w:rsidRPr="00E927D4" w:rsidRDefault="007F4055" w:rsidP="007F4055">
      <w:pPr>
        <w:pStyle w:val="instructions"/>
        <w:rPr>
          <w:rFonts w:ascii="CG Omega" w:hAnsi="CG Omega"/>
        </w:rPr>
      </w:pPr>
      <w:r w:rsidRPr="00E927D4">
        <w:rPr>
          <w:rFonts w:ascii="CG Omega" w:hAnsi="CG Omega"/>
        </w:rPr>
        <w:t xml:space="preserve">This </w:t>
      </w:r>
      <w:r w:rsidR="00C31213" w:rsidRPr="00E927D4">
        <w:rPr>
          <w:rFonts w:ascii="CG Omega" w:hAnsi="CG Omega"/>
        </w:rPr>
        <w:t>p</w:t>
      </w:r>
      <w:r w:rsidR="00834350" w:rsidRPr="00E927D4">
        <w:rPr>
          <w:rFonts w:ascii="CG Omega" w:hAnsi="CG Omega"/>
        </w:rPr>
        <w:t>art</w:t>
      </w:r>
      <w:r w:rsidRPr="00E927D4">
        <w:rPr>
          <w:rFonts w:ascii="CG Omega" w:hAnsi="CG Omega"/>
        </w:rPr>
        <w:t xml:space="preserve"> identifies any industry or line of business jargon, acronyms, common words used in special context, and special terms that are used within the projec</w:t>
      </w:r>
      <w:r w:rsidR="000C0AD1" w:rsidRPr="00E927D4">
        <w:rPr>
          <w:rFonts w:ascii="CG Omega" w:hAnsi="CG Omega"/>
        </w:rPr>
        <w:t>t and the business requirements d</w:t>
      </w:r>
      <w:r w:rsidRPr="00E927D4">
        <w:rPr>
          <w:rFonts w:ascii="CG Omega" w:hAnsi="CG Omega"/>
        </w:rPr>
        <w:t>ocument itself.</w:t>
      </w:r>
      <w:r w:rsidR="00876464" w:rsidRPr="00E927D4">
        <w:rPr>
          <w:rFonts w:ascii="CG Omega" w:hAnsi="CG Omega"/>
        </w:rPr>
        <w:t xml:space="preserve"> </w:t>
      </w:r>
      <w:r w:rsidRPr="00E927D4">
        <w:rPr>
          <w:rFonts w:ascii="CG Omega" w:hAnsi="CG Omega"/>
        </w:rPr>
        <w:t>Pay particular attention to acronyms that may have multiple meanings</w:t>
      </w:r>
      <w:r w:rsidR="00C31213" w:rsidRPr="00E927D4">
        <w:rPr>
          <w:rFonts w:ascii="CG Omega" w:hAnsi="CG Omega"/>
        </w:rPr>
        <w:t xml:space="preserve"> (such as</w:t>
      </w:r>
      <w:r w:rsidRPr="00E927D4">
        <w:rPr>
          <w:rFonts w:ascii="CG Omega" w:hAnsi="CG Omega"/>
        </w:rPr>
        <w:t xml:space="preserve"> a commonly used </w:t>
      </w:r>
      <w:r w:rsidR="00DA2514" w:rsidRPr="00E927D4">
        <w:rPr>
          <w:rFonts w:ascii="CG Omega" w:hAnsi="CG Omega"/>
        </w:rPr>
        <w:t xml:space="preserve">meaning </w:t>
      </w:r>
      <w:r w:rsidRPr="00E927D4">
        <w:rPr>
          <w:rFonts w:ascii="CG Omega" w:hAnsi="CG Omega"/>
        </w:rPr>
        <w:t>and a meaning that has special significance to the business area</w:t>
      </w:r>
      <w:r w:rsidR="00C31213" w:rsidRPr="00E927D4">
        <w:rPr>
          <w:rFonts w:ascii="CG Omega" w:hAnsi="CG Omega"/>
        </w:rPr>
        <w:t>)</w:t>
      </w:r>
      <w:r w:rsidRPr="00E927D4">
        <w:rPr>
          <w:rFonts w:ascii="CG Omega" w:hAnsi="CG Omega"/>
        </w:rPr>
        <w:t>.</w:t>
      </w:r>
      <w:r w:rsidR="00876464" w:rsidRPr="00E927D4">
        <w:rPr>
          <w:rFonts w:ascii="CG Omega" w:hAnsi="CG Omega"/>
        </w:rPr>
        <w:t xml:space="preserve"> </w:t>
      </w:r>
      <w:r w:rsidRPr="00E927D4">
        <w:rPr>
          <w:rFonts w:ascii="CG Omega" w:hAnsi="CG Omega"/>
        </w:rPr>
        <w:t xml:space="preserve">For example, the acronym PMO is an industry-wide acronym for </w:t>
      </w:r>
      <w:r w:rsidR="00C31213" w:rsidRPr="00E927D4">
        <w:rPr>
          <w:rFonts w:ascii="CG Omega" w:hAnsi="CG Omega"/>
        </w:rPr>
        <w:t>p</w:t>
      </w:r>
      <w:r w:rsidRPr="00E927D4">
        <w:rPr>
          <w:rFonts w:ascii="CG Omega" w:hAnsi="CG Omega"/>
        </w:rPr>
        <w:t xml:space="preserve">roject </w:t>
      </w:r>
      <w:r w:rsidR="00C31213" w:rsidRPr="00E927D4">
        <w:rPr>
          <w:rFonts w:ascii="CG Omega" w:hAnsi="CG Omega"/>
        </w:rPr>
        <w:t>m</w:t>
      </w:r>
      <w:r w:rsidRPr="00E927D4">
        <w:rPr>
          <w:rFonts w:ascii="CG Omega" w:hAnsi="CG Omega"/>
        </w:rPr>
        <w:t xml:space="preserve">anagement </w:t>
      </w:r>
      <w:r w:rsidR="00C31213" w:rsidRPr="00E927D4">
        <w:rPr>
          <w:rFonts w:ascii="CG Omega" w:hAnsi="CG Omega"/>
        </w:rPr>
        <w:t>o</w:t>
      </w:r>
      <w:r w:rsidRPr="00E927D4">
        <w:rPr>
          <w:rFonts w:ascii="CG Omega" w:hAnsi="CG Omega"/>
        </w:rPr>
        <w:t>ffice.</w:t>
      </w:r>
      <w:r w:rsidR="00876464" w:rsidRPr="00E927D4">
        <w:rPr>
          <w:rFonts w:ascii="CG Omega" w:hAnsi="CG Omega"/>
        </w:rPr>
        <w:t xml:space="preserve"> </w:t>
      </w:r>
      <w:r w:rsidRPr="00E927D4">
        <w:rPr>
          <w:rFonts w:ascii="CG Omega" w:hAnsi="CG Omega"/>
        </w:rPr>
        <w:t xml:space="preserve">It may also stand for </w:t>
      </w:r>
      <w:r w:rsidR="00C31213" w:rsidRPr="00E927D4">
        <w:rPr>
          <w:rFonts w:ascii="CG Omega" w:hAnsi="CG Omega"/>
        </w:rPr>
        <w:t>p</w:t>
      </w:r>
      <w:r w:rsidRPr="00E927D4">
        <w:rPr>
          <w:rFonts w:ascii="CG Omega" w:hAnsi="CG Omega"/>
        </w:rPr>
        <w:t xml:space="preserve">rime </w:t>
      </w:r>
      <w:r w:rsidR="00C31213" w:rsidRPr="00E927D4">
        <w:rPr>
          <w:rFonts w:ascii="CG Omega" w:hAnsi="CG Omega"/>
        </w:rPr>
        <w:t>m</w:t>
      </w:r>
      <w:r w:rsidRPr="00E927D4">
        <w:rPr>
          <w:rFonts w:ascii="CG Omega" w:hAnsi="CG Omega"/>
        </w:rPr>
        <w:t xml:space="preserve">inister’s </w:t>
      </w:r>
      <w:r w:rsidR="00C31213" w:rsidRPr="00E927D4">
        <w:rPr>
          <w:rFonts w:ascii="CG Omega" w:hAnsi="CG Omega"/>
        </w:rPr>
        <w:t>o</w:t>
      </w:r>
      <w:r w:rsidRPr="00E927D4">
        <w:rPr>
          <w:rFonts w:ascii="CG Omega" w:hAnsi="CG Omega"/>
        </w:rPr>
        <w:t xml:space="preserve">ffice or </w:t>
      </w:r>
      <w:r w:rsidR="00C31213" w:rsidRPr="00E927D4">
        <w:rPr>
          <w:rFonts w:ascii="CG Omega" w:hAnsi="CG Omega"/>
        </w:rPr>
        <w:t>p</w:t>
      </w:r>
      <w:r w:rsidRPr="00E927D4">
        <w:rPr>
          <w:rFonts w:ascii="CG Omega" w:hAnsi="CG Omega"/>
        </w:rPr>
        <w:t xml:space="preserve">reventive </w:t>
      </w:r>
      <w:r w:rsidR="00C31213" w:rsidRPr="00E927D4">
        <w:rPr>
          <w:rFonts w:ascii="CG Omega" w:hAnsi="CG Omega"/>
        </w:rPr>
        <w:t>m</w:t>
      </w:r>
      <w:r w:rsidRPr="00E927D4">
        <w:rPr>
          <w:rFonts w:ascii="CG Omega" w:hAnsi="CG Omega"/>
        </w:rPr>
        <w:t xml:space="preserve">aintenance </w:t>
      </w:r>
      <w:r w:rsidR="00C31213" w:rsidRPr="00E927D4">
        <w:rPr>
          <w:rFonts w:ascii="CG Omega" w:hAnsi="CG Omega"/>
        </w:rPr>
        <w:t>o</w:t>
      </w:r>
      <w:r w:rsidRPr="00E927D4">
        <w:rPr>
          <w:rFonts w:ascii="CG Omega" w:hAnsi="CG Omega"/>
        </w:rPr>
        <w:t>ptimization.</w:t>
      </w:r>
      <w:r w:rsidR="00876464" w:rsidRPr="00E927D4">
        <w:rPr>
          <w:rFonts w:ascii="CG Omega" w:hAnsi="CG Omega"/>
        </w:rPr>
        <w:t xml:space="preserve"> </w:t>
      </w:r>
      <w:r w:rsidRPr="00E927D4">
        <w:rPr>
          <w:rFonts w:ascii="CG Omega" w:hAnsi="CG Omega"/>
        </w:rPr>
        <w:t>The project and business context determine the meaning.</w:t>
      </w:r>
    </w:p>
    <w:p w:rsidR="007F4055" w:rsidRPr="00E927D4" w:rsidRDefault="006A223E" w:rsidP="007F4055">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8B62D8" w:rsidRPr="00E927D4" w:rsidRDefault="003B1D13">
      <w:pPr>
        <w:pStyle w:val="Heading1"/>
        <w:rPr>
          <w:rFonts w:ascii="CG Omega" w:hAnsi="CG Omega"/>
        </w:rPr>
      </w:pPr>
      <w:bookmarkStart w:id="183" w:name="_Toc226808248"/>
      <w:r w:rsidRPr="00E927D4">
        <w:rPr>
          <w:rFonts w:ascii="CG Omega" w:hAnsi="CG Omega"/>
        </w:rPr>
        <w:lastRenderedPageBreak/>
        <w:t>Part</w:t>
      </w:r>
      <w:r w:rsidR="008B62D8" w:rsidRPr="00E927D4">
        <w:rPr>
          <w:rFonts w:ascii="CG Omega" w:hAnsi="CG Omega"/>
        </w:rPr>
        <w:t xml:space="preserve"> </w:t>
      </w:r>
      <w:r w:rsidR="004D3260" w:rsidRPr="00E927D4">
        <w:rPr>
          <w:rFonts w:ascii="CG Omega" w:hAnsi="CG Omega"/>
        </w:rPr>
        <w:t>12</w:t>
      </w:r>
      <w:r w:rsidR="008B62D8" w:rsidRPr="00E927D4">
        <w:rPr>
          <w:rFonts w:ascii="CG Omega" w:hAnsi="CG Omega"/>
        </w:rPr>
        <w:t xml:space="preserve">: </w:t>
      </w:r>
      <w:bookmarkEnd w:id="180"/>
      <w:bookmarkEnd w:id="181"/>
      <w:r w:rsidR="00BC6D53" w:rsidRPr="00E927D4">
        <w:rPr>
          <w:rFonts w:ascii="CG Omega" w:hAnsi="CG Omega"/>
        </w:rPr>
        <w:t>Appendixes</w:t>
      </w:r>
      <w:bookmarkEnd w:id="183"/>
    </w:p>
    <w:p w:rsidR="008B62D8" w:rsidRPr="00E927D4" w:rsidRDefault="00C31213">
      <w:pPr>
        <w:pStyle w:val="instructions"/>
        <w:rPr>
          <w:rFonts w:ascii="CG Omega" w:hAnsi="CG Omega"/>
        </w:rPr>
      </w:pPr>
      <w:r w:rsidRPr="00E927D4">
        <w:rPr>
          <w:rFonts w:ascii="CG Omega" w:hAnsi="CG Omega"/>
        </w:rPr>
        <w:t>Each a</w:t>
      </w:r>
      <w:r w:rsidR="008B62D8" w:rsidRPr="00E927D4">
        <w:rPr>
          <w:rFonts w:ascii="CG Omega" w:hAnsi="CG Omega"/>
        </w:rPr>
        <w:t>ppendix must have</w:t>
      </w:r>
      <w:r w:rsidR="00DA2514" w:rsidRPr="00E927D4">
        <w:rPr>
          <w:rFonts w:ascii="CG Omega" w:hAnsi="CG Omega"/>
        </w:rPr>
        <w:t>—</w:t>
      </w:r>
    </w:p>
    <w:p w:rsidR="008B62D8" w:rsidRPr="00E927D4" w:rsidRDefault="008B62D8">
      <w:pPr>
        <w:pStyle w:val="instructions"/>
        <w:numPr>
          <w:ilvl w:val="0"/>
          <w:numId w:val="3"/>
        </w:numPr>
        <w:rPr>
          <w:rFonts w:ascii="CG Omega" w:hAnsi="CG Omega"/>
        </w:rPr>
      </w:pPr>
      <w:r w:rsidRPr="00E927D4">
        <w:rPr>
          <w:rFonts w:ascii="CG Omega" w:hAnsi="CG Omega"/>
        </w:rPr>
        <w:t>A separate header, numbered A-Z, with an appropriate descriptive title.</w:t>
      </w:r>
      <w:r w:rsidR="00876464" w:rsidRPr="00E927D4">
        <w:rPr>
          <w:rFonts w:ascii="CG Omega" w:hAnsi="CG Omega"/>
        </w:rPr>
        <w:t xml:space="preserve"> </w:t>
      </w:r>
      <w:r w:rsidRPr="00E927D4">
        <w:rPr>
          <w:rFonts w:ascii="CG Omega" w:hAnsi="CG Omega"/>
        </w:rPr>
        <w:t>For example</w:t>
      </w:r>
      <w:r w:rsidRPr="00E927D4">
        <w:rPr>
          <w:rFonts w:ascii="CG Omega" w:hAnsi="CG Omega"/>
        </w:rPr>
        <w:br/>
      </w:r>
      <w:r w:rsidRPr="00E927D4">
        <w:rPr>
          <w:rFonts w:ascii="CG Omega" w:hAnsi="CG Omega"/>
          <w:smallCaps/>
        </w:rPr>
        <w:t>Appendix A – Regulatory Requirements</w:t>
      </w:r>
    </w:p>
    <w:p w:rsidR="008B62D8" w:rsidRPr="00E927D4" w:rsidRDefault="005C71E7">
      <w:pPr>
        <w:pStyle w:val="instructions"/>
        <w:numPr>
          <w:ilvl w:val="0"/>
          <w:numId w:val="3"/>
        </w:numPr>
        <w:rPr>
          <w:rFonts w:ascii="CG Omega" w:hAnsi="CG Omega"/>
        </w:rPr>
      </w:pPr>
      <w:r w:rsidRPr="00E927D4">
        <w:rPr>
          <w:rFonts w:ascii="CG Omega" w:hAnsi="CG Omega"/>
          <w:b/>
        </w:rPr>
        <w:t>Note:</w:t>
      </w:r>
      <w:r w:rsidR="008B62D8" w:rsidRPr="00E927D4">
        <w:rPr>
          <w:rFonts w:ascii="CG Omega" w:hAnsi="CG Omega"/>
        </w:rPr>
        <w:t xml:space="preserve"> </w:t>
      </w:r>
      <w:r w:rsidR="00693B99" w:rsidRPr="00E927D4">
        <w:rPr>
          <w:rFonts w:ascii="CG Omega" w:hAnsi="CG Omega"/>
        </w:rPr>
        <w:t>U</w:t>
      </w:r>
      <w:r w:rsidR="008B62D8" w:rsidRPr="00E927D4">
        <w:rPr>
          <w:rFonts w:ascii="CG Omega" w:hAnsi="CG Omega"/>
        </w:rPr>
        <w:t xml:space="preserve">se the Heading 1 Style for each </w:t>
      </w:r>
      <w:r w:rsidR="00693B99" w:rsidRPr="00E927D4">
        <w:rPr>
          <w:rFonts w:ascii="CG Omega" w:hAnsi="CG Omega"/>
        </w:rPr>
        <w:t>a</w:t>
      </w:r>
      <w:r w:rsidR="008B62D8" w:rsidRPr="00E927D4">
        <w:rPr>
          <w:rFonts w:ascii="CG Omega" w:hAnsi="CG Omega"/>
        </w:rPr>
        <w:t xml:space="preserve">ppendix </w:t>
      </w:r>
      <w:r w:rsidR="00693B99" w:rsidRPr="00E927D4">
        <w:rPr>
          <w:rFonts w:ascii="CG Omega" w:hAnsi="CG Omega"/>
        </w:rPr>
        <w:t>h</w:t>
      </w:r>
      <w:r w:rsidR="008B62D8" w:rsidRPr="00E927D4">
        <w:rPr>
          <w:rFonts w:ascii="CG Omega" w:hAnsi="CG Omega"/>
        </w:rPr>
        <w:t>eader.</w:t>
      </w:r>
      <w:r w:rsidR="00876464" w:rsidRPr="00E927D4">
        <w:rPr>
          <w:rFonts w:ascii="CG Omega" w:hAnsi="CG Omega"/>
        </w:rPr>
        <w:t xml:space="preserve"> </w:t>
      </w:r>
      <w:r w:rsidR="008B62D8" w:rsidRPr="00E927D4">
        <w:rPr>
          <w:rFonts w:ascii="CG Omega" w:hAnsi="CG Omega"/>
        </w:rPr>
        <w:t>This style will automatically insert a page break.</w:t>
      </w:r>
    </w:p>
    <w:p w:rsidR="00BB21EA" w:rsidRPr="00E927D4" w:rsidRDefault="00DC4C7C" w:rsidP="00DC4C7C">
      <w:pPr>
        <w:pStyle w:val="Heading1"/>
        <w:rPr>
          <w:rFonts w:ascii="CG Omega" w:hAnsi="CG Omega"/>
        </w:rPr>
      </w:pPr>
      <w:bookmarkStart w:id="184" w:name="_Toc526843595"/>
      <w:bookmarkStart w:id="185" w:name="_Toc7861787"/>
      <w:bookmarkStart w:id="186" w:name="_Toc226808249"/>
      <w:r w:rsidRPr="00E927D4">
        <w:rPr>
          <w:rFonts w:ascii="CG Omega" w:hAnsi="CG Omega"/>
        </w:rPr>
        <w:lastRenderedPageBreak/>
        <w:t>Appendix A</w:t>
      </w:r>
      <w:r w:rsidR="00CF74E2" w:rsidRPr="00E927D4">
        <w:rPr>
          <w:rFonts w:ascii="CG Omega" w:hAnsi="CG Omega"/>
        </w:rPr>
        <w:t>:</w:t>
      </w:r>
      <w:r w:rsidR="00BB21EA" w:rsidRPr="00E927D4">
        <w:rPr>
          <w:rFonts w:ascii="CG Omega" w:hAnsi="CG Omega"/>
        </w:rPr>
        <w:t xml:space="preserve"> User Class Profiles and Key Delegations</w:t>
      </w:r>
      <w:bookmarkEnd w:id="184"/>
      <w:bookmarkEnd w:id="185"/>
      <w:bookmarkEnd w:id="186"/>
    </w:p>
    <w:p w:rsidR="00BB21EA" w:rsidRPr="00E927D4" w:rsidRDefault="00BB21EA" w:rsidP="00BB21EA">
      <w:pPr>
        <w:pStyle w:val="instructions"/>
        <w:rPr>
          <w:rFonts w:ascii="CG Omega" w:hAnsi="CG Omega"/>
        </w:rPr>
      </w:pPr>
      <w:r w:rsidRPr="00E927D4">
        <w:rPr>
          <w:rFonts w:ascii="CG Omega" w:hAnsi="CG Omega"/>
        </w:rPr>
        <w:t>Users are categorized by functional groups, the</w:t>
      </w:r>
      <w:r w:rsidR="00356FD4" w:rsidRPr="00E927D4">
        <w:rPr>
          <w:rFonts w:ascii="CG Omega" w:hAnsi="CG Omega"/>
        </w:rPr>
        <w:t>n by job titles as appropriate.</w:t>
      </w:r>
      <w:r w:rsidR="00876464" w:rsidRPr="00E927D4">
        <w:rPr>
          <w:rFonts w:ascii="CG Omega" w:hAnsi="CG Omega"/>
        </w:rPr>
        <w:t xml:space="preserve"> </w:t>
      </w:r>
      <w:r w:rsidRPr="00E927D4">
        <w:rPr>
          <w:rFonts w:ascii="CG Omega" w:hAnsi="CG Omega"/>
        </w:rPr>
        <w:t>Actual names of key individuals are supplied.</w:t>
      </w:r>
      <w:r w:rsidR="00876464" w:rsidRPr="00E927D4">
        <w:rPr>
          <w:rFonts w:ascii="CG Omega" w:hAnsi="CG Omega"/>
        </w:rPr>
        <w:t xml:space="preserve"> </w:t>
      </w:r>
      <w:r w:rsidRPr="00E927D4">
        <w:rPr>
          <w:rFonts w:ascii="CG Omega" w:hAnsi="CG Omega"/>
        </w:rPr>
        <w:t>The following groups are identified and described:</w:t>
      </w:r>
    </w:p>
    <w:p w:rsidR="00BB21EA" w:rsidRPr="00E927D4" w:rsidRDefault="00BB21EA" w:rsidP="00BB21EA">
      <w:pPr>
        <w:pStyle w:val="instructions"/>
        <w:numPr>
          <w:ilvl w:val="0"/>
          <w:numId w:val="6"/>
        </w:numPr>
        <w:rPr>
          <w:rFonts w:ascii="CG Omega" w:hAnsi="CG Omega"/>
        </w:rPr>
      </w:pPr>
      <w:r w:rsidRPr="00E927D4">
        <w:rPr>
          <w:rFonts w:ascii="CG Omega" w:hAnsi="CG Omega"/>
        </w:rPr>
        <w:t>Sponsorship and stakeholders</w:t>
      </w:r>
    </w:p>
    <w:p w:rsidR="00BB21EA" w:rsidRPr="00E927D4" w:rsidRDefault="00693B99" w:rsidP="00BB21EA">
      <w:pPr>
        <w:pStyle w:val="instructions"/>
        <w:numPr>
          <w:ilvl w:val="0"/>
          <w:numId w:val="6"/>
        </w:numPr>
        <w:rPr>
          <w:rFonts w:ascii="CG Omega" w:hAnsi="CG Omega"/>
        </w:rPr>
      </w:pPr>
      <w:r w:rsidRPr="00E927D4">
        <w:rPr>
          <w:rFonts w:ascii="CG Omega" w:hAnsi="CG Omega"/>
        </w:rPr>
        <w:t>Primary u</w:t>
      </w:r>
      <w:r w:rsidR="00BB21EA" w:rsidRPr="00E927D4">
        <w:rPr>
          <w:rFonts w:ascii="CG Omega" w:hAnsi="CG Omega"/>
        </w:rPr>
        <w:t>sers</w:t>
      </w:r>
      <w:r w:rsidR="00A128C2" w:rsidRPr="00E927D4">
        <w:rPr>
          <w:rFonts w:ascii="CG Omega" w:hAnsi="CG Omega"/>
        </w:rPr>
        <w:t>: T</w:t>
      </w:r>
      <w:r w:rsidR="00BB21EA" w:rsidRPr="00E927D4">
        <w:rPr>
          <w:rFonts w:ascii="CG Omega" w:hAnsi="CG Omega"/>
        </w:rPr>
        <w:t xml:space="preserve">hose who will interact with the proposed system on a daily or regular basis and whose job functions are directly involved with it </w:t>
      </w:r>
    </w:p>
    <w:p w:rsidR="00BB21EA" w:rsidRPr="00E927D4" w:rsidRDefault="00BB21EA" w:rsidP="00BB21EA">
      <w:pPr>
        <w:pStyle w:val="instructions"/>
        <w:numPr>
          <w:ilvl w:val="0"/>
          <w:numId w:val="6"/>
        </w:numPr>
        <w:rPr>
          <w:rFonts w:ascii="CG Omega" w:hAnsi="CG Omega"/>
        </w:rPr>
      </w:pPr>
      <w:r w:rsidRPr="00E927D4">
        <w:rPr>
          <w:rFonts w:ascii="CG Omega" w:hAnsi="CG Omega"/>
        </w:rPr>
        <w:t xml:space="preserve">Secondary </w:t>
      </w:r>
      <w:r w:rsidR="00693B99" w:rsidRPr="00E927D4">
        <w:rPr>
          <w:rFonts w:ascii="CG Omega" w:hAnsi="CG Omega"/>
        </w:rPr>
        <w:t>u</w:t>
      </w:r>
      <w:r w:rsidRPr="00E927D4">
        <w:rPr>
          <w:rFonts w:ascii="CG Omega" w:hAnsi="CG Omega"/>
        </w:rPr>
        <w:t>sers</w:t>
      </w:r>
      <w:r w:rsidR="00A128C2" w:rsidRPr="00E927D4">
        <w:rPr>
          <w:rFonts w:ascii="CG Omega" w:hAnsi="CG Omega"/>
        </w:rPr>
        <w:t>: O</w:t>
      </w:r>
      <w:r w:rsidRPr="00E927D4">
        <w:rPr>
          <w:rFonts w:ascii="CG Omega" w:hAnsi="CG Omega"/>
        </w:rPr>
        <w:t>rganizations, groups, departments</w:t>
      </w:r>
      <w:r w:rsidR="00A565D4" w:rsidRPr="00E927D4">
        <w:rPr>
          <w:rFonts w:ascii="CG Omega" w:hAnsi="CG Omega"/>
        </w:rPr>
        <w:t>,</w:t>
      </w:r>
      <w:r w:rsidRPr="00E927D4">
        <w:rPr>
          <w:rFonts w:ascii="CG Omega" w:hAnsi="CG Omega"/>
        </w:rPr>
        <w:t xml:space="preserve"> and individuals who benefit from, provide input to, or derive output from the proposed system without direct involvement in its daily processes.</w:t>
      </w:r>
      <w:r w:rsidR="00876464" w:rsidRPr="00E927D4">
        <w:rPr>
          <w:rFonts w:ascii="CG Omega" w:hAnsi="CG Omega"/>
        </w:rPr>
        <w:t xml:space="preserve"> </w:t>
      </w:r>
      <w:r w:rsidRPr="00E927D4">
        <w:rPr>
          <w:rFonts w:ascii="CG Omega" w:hAnsi="CG Omega"/>
        </w:rPr>
        <w:t>This group also involves business or system administration personnel who must support the proposed system.</w:t>
      </w:r>
    </w:p>
    <w:p w:rsidR="00BB21EA" w:rsidRPr="00E927D4" w:rsidRDefault="006A223E" w:rsidP="00BB21EA">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CE22A5" w:rsidRPr="00E927D4" w:rsidRDefault="00DC4C7C" w:rsidP="00DC4C7C">
      <w:pPr>
        <w:pStyle w:val="Heading1"/>
        <w:rPr>
          <w:rFonts w:ascii="CG Omega" w:hAnsi="CG Omega"/>
        </w:rPr>
      </w:pPr>
      <w:bookmarkStart w:id="187" w:name="_Toc526843607"/>
      <w:bookmarkStart w:id="188" w:name="_Toc7861799"/>
      <w:bookmarkStart w:id="189" w:name="_Toc226808250"/>
      <w:r w:rsidRPr="00E927D4">
        <w:rPr>
          <w:rFonts w:ascii="CG Omega" w:hAnsi="CG Omega"/>
        </w:rPr>
        <w:lastRenderedPageBreak/>
        <w:t>Appendix B</w:t>
      </w:r>
      <w:r w:rsidR="00CF74E2" w:rsidRPr="00E927D4">
        <w:rPr>
          <w:rFonts w:ascii="CG Omega" w:hAnsi="CG Omega"/>
        </w:rPr>
        <w:t>:</w:t>
      </w:r>
      <w:r w:rsidR="00CE22A5" w:rsidRPr="00E927D4">
        <w:rPr>
          <w:rFonts w:ascii="CG Omega" w:hAnsi="CG Omega"/>
        </w:rPr>
        <w:t xml:space="preserve"> </w:t>
      </w:r>
      <w:r w:rsidR="00042ADC" w:rsidRPr="00E927D4">
        <w:rPr>
          <w:rFonts w:ascii="CG Omega" w:hAnsi="CG Omega"/>
        </w:rPr>
        <w:t>Logical</w:t>
      </w:r>
      <w:r w:rsidR="00CE22A5" w:rsidRPr="00E927D4">
        <w:rPr>
          <w:rFonts w:ascii="CG Omega" w:hAnsi="CG Omega"/>
        </w:rPr>
        <w:t xml:space="preserve"> Data Model</w:t>
      </w:r>
      <w:bookmarkEnd w:id="187"/>
      <w:bookmarkEnd w:id="188"/>
      <w:bookmarkEnd w:id="189"/>
    </w:p>
    <w:p w:rsidR="00CE22A5" w:rsidRPr="00E927D4" w:rsidRDefault="00CE22A5" w:rsidP="00CE22A5">
      <w:pPr>
        <w:pStyle w:val="instructions"/>
        <w:rPr>
          <w:rFonts w:ascii="CG Omega" w:hAnsi="CG Omega"/>
        </w:rPr>
      </w:pPr>
      <w:r w:rsidRPr="00E927D4">
        <w:rPr>
          <w:rFonts w:ascii="CG Omega" w:hAnsi="CG Omega"/>
        </w:rPr>
        <w:t>This is a very high</w:t>
      </w:r>
      <w:r w:rsidR="00693B99" w:rsidRPr="00E927D4">
        <w:rPr>
          <w:rFonts w:ascii="CG Omega" w:hAnsi="CG Omega"/>
        </w:rPr>
        <w:t>-level, requirements-</w:t>
      </w:r>
      <w:r w:rsidRPr="00E927D4">
        <w:rPr>
          <w:rFonts w:ascii="CG Omega" w:hAnsi="CG Omega"/>
        </w:rPr>
        <w:t>oriented set of diagrams that will be elaborated upon by database analyst personnel during solution design.</w:t>
      </w:r>
      <w:r w:rsidR="00876464" w:rsidRPr="00E927D4">
        <w:rPr>
          <w:rFonts w:ascii="CG Omega" w:hAnsi="CG Omega"/>
        </w:rPr>
        <w:t xml:space="preserve"> </w:t>
      </w:r>
      <w:r w:rsidRPr="00E927D4">
        <w:rPr>
          <w:rFonts w:ascii="CG Omega" w:hAnsi="CG Omega"/>
        </w:rPr>
        <w:t>This section may be limited to simply identifying database systems and their interactions with project applications.</w:t>
      </w:r>
      <w:r w:rsidR="00876464" w:rsidRPr="00E927D4">
        <w:rPr>
          <w:rFonts w:ascii="CG Omega" w:hAnsi="CG Omega"/>
        </w:rPr>
        <w:t xml:space="preserve"> </w:t>
      </w:r>
      <w:r w:rsidR="00693B99" w:rsidRPr="00E927D4">
        <w:rPr>
          <w:rFonts w:ascii="CG Omega" w:hAnsi="CG Omega"/>
        </w:rPr>
        <w:t>Alternately</w:t>
      </w:r>
      <w:r w:rsidRPr="00E927D4">
        <w:rPr>
          <w:rFonts w:ascii="CG Omega" w:hAnsi="CG Omega"/>
        </w:rPr>
        <w:t>, it may include actual database schema diagrams and descriptions.</w:t>
      </w:r>
      <w:r w:rsidR="00876464" w:rsidRPr="00E927D4">
        <w:rPr>
          <w:rFonts w:ascii="CG Omega" w:hAnsi="CG Omega"/>
        </w:rPr>
        <w:t xml:space="preserve"> </w:t>
      </w:r>
      <w:r w:rsidRPr="00E927D4">
        <w:rPr>
          <w:rFonts w:ascii="CG Omega" w:hAnsi="CG Omega"/>
        </w:rPr>
        <w:t>The amount of detail will vary by project and company policy.</w:t>
      </w:r>
    </w:p>
    <w:p w:rsidR="00CE22A5" w:rsidRPr="00E927D4" w:rsidRDefault="006A223E" w:rsidP="00CE22A5">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042ADC" w:rsidRPr="00E927D4" w:rsidRDefault="00DC4C7C" w:rsidP="00DC4C7C">
      <w:pPr>
        <w:pStyle w:val="Heading1"/>
        <w:rPr>
          <w:rFonts w:ascii="CG Omega" w:hAnsi="CG Omega"/>
        </w:rPr>
      </w:pPr>
      <w:bookmarkStart w:id="190" w:name="_Toc226808251"/>
      <w:r w:rsidRPr="00E927D4">
        <w:rPr>
          <w:rFonts w:ascii="CG Omega" w:hAnsi="CG Omega"/>
        </w:rPr>
        <w:lastRenderedPageBreak/>
        <w:t>Appendix C</w:t>
      </w:r>
      <w:r w:rsidR="00CF74E2" w:rsidRPr="00E927D4">
        <w:rPr>
          <w:rFonts w:ascii="CG Omega" w:hAnsi="CG Omega"/>
        </w:rPr>
        <w:t>:</w:t>
      </w:r>
      <w:r w:rsidR="00042ADC" w:rsidRPr="00E927D4">
        <w:rPr>
          <w:rFonts w:ascii="CG Omega" w:hAnsi="CG Omega"/>
        </w:rPr>
        <w:t xml:space="preserve"> State </w:t>
      </w:r>
      <w:r w:rsidR="004D3260" w:rsidRPr="00E927D4">
        <w:rPr>
          <w:rFonts w:ascii="CG Omega" w:hAnsi="CG Omega"/>
        </w:rPr>
        <w:t>Model</w:t>
      </w:r>
      <w:bookmarkEnd w:id="190"/>
    </w:p>
    <w:p w:rsidR="00DC13F8" w:rsidRPr="00E927D4" w:rsidRDefault="00DC13F8" w:rsidP="00DC13F8">
      <w:pPr>
        <w:pStyle w:val="instructions"/>
        <w:rPr>
          <w:rFonts w:ascii="CG Omega" w:hAnsi="CG Omega"/>
        </w:rPr>
      </w:pPr>
      <w:r w:rsidRPr="00E927D4">
        <w:rPr>
          <w:rFonts w:ascii="CG Omega" w:hAnsi="CG Omega"/>
        </w:rPr>
        <w:t xml:space="preserve">This section describes the various state changes of an entity as it </w:t>
      </w:r>
      <w:r w:rsidR="00B66D9C" w:rsidRPr="00E927D4">
        <w:rPr>
          <w:rFonts w:ascii="CG Omega" w:hAnsi="CG Omega"/>
        </w:rPr>
        <w:t>proceeds</w:t>
      </w:r>
      <w:r w:rsidRPr="00E927D4">
        <w:rPr>
          <w:rFonts w:ascii="CG Omega" w:hAnsi="CG Omega"/>
        </w:rPr>
        <w:t xml:space="preserve"> through the business process.</w:t>
      </w:r>
      <w:r w:rsidR="00876464" w:rsidRPr="00E927D4">
        <w:rPr>
          <w:rFonts w:ascii="CG Omega" w:hAnsi="CG Omega"/>
        </w:rPr>
        <w:t xml:space="preserve"> </w:t>
      </w:r>
      <w:r w:rsidR="00B66D9C" w:rsidRPr="00E927D4">
        <w:rPr>
          <w:rFonts w:ascii="CG Omega" w:hAnsi="CG Omega"/>
        </w:rPr>
        <w:t>Entity attribute values may change with each state change.</w:t>
      </w:r>
      <w:r w:rsidR="00876464" w:rsidRPr="00E927D4">
        <w:rPr>
          <w:rFonts w:ascii="CG Omega" w:hAnsi="CG Omega"/>
        </w:rPr>
        <w:t xml:space="preserve"> </w:t>
      </w:r>
      <w:r w:rsidRPr="00E927D4">
        <w:rPr>
          <w:rFonts w:ascii="CG Omega" w:hAnsi="CG Omega"/>
        </w:rPr>
        <w:t>For example</w:t>
      </w:r>
      <w:r w:rsidR="00A565D4" w:rsidRPr="00E927D4">
        <w:rPr>
          <w:rFonts w:ascii="CG Omega" w:hAnsi="CG Omega"/>
        </w:rPr>
        <w:t>—</w:t>
      </w:r>
    </w:p>
    <w:p w:rsidR="00A739E6" w:rsidRPr="00E927D4" w:rsidRDefault="00A739E6" w:rsidP="00A739E6">
      <w:pPr>
        <w:pStyle w:val="instructions"/>
        <w:rPr>
          <w:rFonts w:ascii="CG Omega" w:hAnsi="CG Omega"/>
        </w:rPr>
      </w:pPr>
      <w:r w:rsidRPr="00E927D4">
        <w:rPr>
          <w:rFonts w:ascii="CG Omega" w:hAnsi="CG Omega"/>
        </w:rPr>
        <w:t xml:space="preserve">A </w:t>
      </w:r>
      <w:r w:rsidR="00693B99" w:rsidRPr="00E927D4">
        <w:rPr>
          <w:rFonts w:ascii="CG Omega" w:hAnsi="CG Omega"/>
        </w:rPr>
        <w:t>f</w:t>
      </w:r>
      <w:r w:rsidRPr="00E927D4">
        <w:rPr>
          <w:rFonts w:ascii="CG Omega" w:hAnsi="CG Omega"/>
        </w:rPr>
        <w:t xml:space="preserve">ood </w:t>
      </w:r>
      <w:r w:rsidR="00693B99" w:rsidRPr="00E927D4">
        <w:rPr>
          <w:rFonts w:ascii="CG Omega" w:hAnsi="CG Omega"/>
        </w:rPr>
        <w:t>o</w:t>
      </w:r>
      <w:r w:rsidRPr="00E927D4">
        <w:rPr>
          <w:rFonts w:ascii="CG Omega" w:hAnsi="CG Omega"/>
        </w:rPr>
        <w:t xml:space="preserve">rder follows these states: </w:t>
      </w:r>
    </w:p>
    <w:p w:rsidR="00A739E6" w:rsidRPr="00E927D4" w:rsidRDefault="00A739E6" w:rsidP="00A739E6">
      <w:pPr>
        <w:pStyle w:val="instructions"/>
        <w:numPr>
          <w:ilvl w:val="0"/>
          <w:numId w:val="21"/>
        </w:numPr>
        <w:rPr>
          <w:rFonts w:ascii="CG Omega" w:hAnsi="CG Omega"/>
        </w:rPr>
      </w:pPr>
      <w:r w:rsidRPr="00E927D4">
        <w:rPr>
          <w:rFonts w:ascii="CG Omega" w:hAnsi="CG Omega"/>
        </w:rPr>
        <w:t xml:space="preserve">Taken by the server </w:t>
      </w:r>
    </w:p>
    <w:p w:rsidR="00A739E6" w:rsidRPr="00E927D4" w:rsidRDefault="00A739E6" w:rsidP="00A739E6">
      <w:pPr>
        <w:pStyle w:val="instructions"/>
        <w:numPr>
          <w:ilvl w:val="0"/>
          <w:numId w:val="21"/>
        </w:numPr>
        <w:rPr>
          <w:rFonts w:ascii="CG Omega" w:hAnsi="CG Omega"/>
        </w:rPr>
      </w:pPr>
      <w:r w:rsidRPr="00E927D4">
        <w:rPr>
          <w:rFonts w:ascii="CG Omega" w:hAnsi="CG Omega"/>
        </w:rPr>
        <w:t xml:space="preserve">Submitted to the </w:t>
      </w:r>
      <w:r w:rsidR="00693B99" w:rsidRPr="00E927D4">
        <w:rPr>
          <w:rFonts w:ascii="CG Omega" w:hAnsi="CG Omega"/>
        </w:rPr>
        <w:t>c</w:t>
      </w:r>
      <w:r w:rsidRPr="00E927D4">
        <w:rPr>
          <w:rFonts w:ascii="CG Omega" w:hAnsi="CG Omega"/>
        </w:rPr>
        <w:t xml:space="preserve">hef </w:t>
      </w:r>
    </w:p>
    <w:p w:rsidR="00A739E6" w:rsidRPr="00E927D4" w:rsidRDefault="00A739E6" w:rsidP="00A739E6">
      <w:pPr>
        <w:pStyle w:val="instructions"/>
        <w:numPr>
          <w:ilvl w:val="0"/>
          <w:numId w:val="21"/>
        </w:numPr>
        <w:rPr>
          <w:rFonts w:ascii="CG Omega" w:hAnsi="CG Omega"/>
        </w:rPr>
      </w:pPr>
      <w:r w:rsidRPr="00E927D4">
        <w:rPr>
          <w:rFonts w:ascii="CG Omega" w:hAnsi="CG Omega"/>
        </w:rPr>
        <w:t xml:space="preserve">Delegated to the cook </w:t>
      </w:r>
    </w:p>
    <w:p w:rsidR="00A739E6" w:rsidRPr="00E927D4" w:rsidRDefault="00A739E6" w:rsidP="00A739E6">
      <w:pPr>
        <w:pStyle w:val="instructions"/>
        <w:numPr>
          <w:ilvl w:val="0"/>
          <w:numId w:val="21"/>
        </w:numPr>
        <w:rPr>
          <w:rFonts w:ascii="CG Omega" w:hAnsi="CG Omega"/>
        </w:rPr>
      </w:pPr>
      <w:r w:rsidRPr="00E927D4">
        <w:rPr>
          <w:rFonts w:ascii="CG Omega" w:hAnsi="CG Omega"/>
        </w:rPr>
        <w:t xml:space="preserve">Ready to serve by the </w:t>
      </w:r>
      <w:r w:rsidR="00693B99" w:rsidRPr="00E927D4">
        <w:rPr>
          <w:rFonts w:ascii="CG Omega" w:hAnsi="CG Omega"/>
        </w:rPr>
        <w:t>c</w:t>
      </w:r>
      <w:r w:rsidRPr="00E927D4">
        <w:rPr>
          <w:rFonts w:ascii="CG Omega" w:hAnsi="CG Omega"/>
        </w:rPr>
        <w:t>hef</w:t>
      </w:r>
    </w:p>
    <w:p w:rsidR="00A739E6" w:rsidRPr="00E927D4" w:rsidRDefault="00A739E6" w:rsidP="00A739E6">
      <w:pPr>
        <w:pStyle w:val="instructions"/>
        <w:numPr>
          <w:ilvl w:val="0"/>
          <w:numId w:val="21"/>
        </w:numPr>
        <w:rPr>
          <w:rFonts w:ascii="CG Omega" w:hAnsi="CG Omega"/>
        </w:rPr>
      </w:pPr>
      <w:r w:rsidRPr="00E927D4">
        <w:rPr>
          <w:rFonts w:ascii="CG Omega" w:hAnsi="CG Omega"/>
        </w:rPr>
        <w:t xml:space="preserve">Picked up by the server </w:t>
      </w:r>
    </w:p>
    <w:p w:rsidR="00A739E6" w:rsidRPr="00E927D4" w:rsidRDefault="00A739E6" w:rsidP="00A739E6">
      <w:pPr>
        <w:pStyle w:val="instructions"/>
        <w:numPr>
          <w:ilvl w:val="0"/>
          <w:numId w:val="21"/>
        </w:numPr>
        <w:rPr>
          <w:rFonts w:ascii="CG Omega" w:hAnsi="CG Omega"/>
        </w:rPr>
      </w:pPr>
      <w:r w:rsidRPr="00E927D4">
        <w:rPr>
          <w:rFonts w:ascii="CG Omega" w:hAnsi="CG Omega"/>
        </w:rPr>
        <w:t>Served by the server</w:t>
      </w:r>
    </w:p>
    <w:p w:rsidR="00A739E6" w:rsidRPr="00E927D4" w:rsidRDefault="00A739E6" w:rsidP="00A739E6">
      <w:pPr>
        <w:pStyle w:val="instructions"/>
        <w:numPr>
          <w:ilvl w:val="0"/>
          <w:numId w:val="21"/>
        </w:numPr>
        <w:rPr>
          <w:rFonts w:ascii="CG Omega" w:hAnsi="CG Omega"/>
        </w:rPr>
      </w:pPr>
      <w:r w:rsidRPr="00E927D4">
        <w:rPr>
          <w:rFonts w:ascii="CG Omega" w:hAnsi="CG Omega"/>
        </w:rPr>
        <w:t xml:space="preserve">Billed by the server </w:t>
      </w:r>
    </w:p>
    <w:p w:rsidR="00BB21EA" w:rsidRPr="00E927D4" w:rsidRDefault="006A223E">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CE22A5" w:rsidRPr="00E927D4" w:rsidRDefault="00DC4C7C" w:rsidP="00DC4C7C">
      <w:pPr>
        <w:pStyle w:val="Heading1"/>
        <w:rPr>
          <w:rFonts w:ascii="CG Omega" w:hAnsi="CG Omega"/>
        </w:rPr>
      </w:pPr>
      <w:bookmarkStart w:id="191" w:name="_Toc526843606"/>
      <w:bookmarkStart w:id="192" w:name="_Toc7861798"/>
      <w:bookmarkStart w:id="193" w:name="_Toc226808252"/>
      <w:bookmarkEnd w:id="4"/>
      <w:bookmarkEnd w:id="5"/>
      <w:r w:rsidRPr="00E927D4">
        <w:rPr>
          <w:rFonts w:ascii="CG Omega" w:hAnsi="CG Omega"/>
        </w:rPr>
        <w:lastRenderedPageBreak/>
        <w:t>Appendix D</w:t>
      </w:r>
      <w:r w:rsidR="00CF74E2" w:rsidRPr="00E927D4">
        <w:rPr>
          <w:rFonts w:ascii="CG Omega" w:hAnsi="CG Omega"/>
        </w:rPr>
        <w:t>:</w:t>
      </w:r>
      <w:r w:rsidR="00871B5F" w:rsidRPr="00E927D4">
        <w:rPr>
          <w:rFonts w:ascii="CG Omega" w:hAnsi="CG Omega"/>
        </w:rPr>
        <w:t xml:space="preserve"> </w:t>
      </w:r>
      <w:r w:rsidR="00CE22A5" w:rsidRPr="00E927D4">
        <w:rPr>
          <w:rFonts w:ascii="CG Omega" w:hAnsi="CG Omega"/>
        </w:rPr>
        <w:t>On</w:t>
      </w:r>
      <w:r w:rsidR="00BC6D53" w:rsidRPr="00E927D4">
        <w:rPr>
          <w:rFonts w:ascii="CG Omega" w:hAnsi="CG Omega"/>
        </w:rPr>
        <w:t>l</w:t>
      </w:r>
      <w:r w:rsidR="00CE22A5" w:rsidRPr="00E927D4">
        <w:rPr>
          <w:rFonts w:ascii="CG Omega" w:hAnsi="CG Omega"/>
        </w:rPr>
        <w:t>ine Query and Printed Reporting</w:t>
      </w:r>
      <w:bookmarkEnd w:id="192"/>
      <w:bookmarkEnd w:id="193"/>
      <w:r w:rsidR="00CE22A5" w:rsidRPr="00E927D4">
        <w:rPr>
          <w:rFonts w:ascii="CG Omega" w:hAnsi="CG Omega"/>
        </w:rPr>
        <w:t xml:space="preserve"> </w:t>
      </w:r>
      <w:bookmarkEnd w:id="191"/>
    </w:p>
    <w:p w:rsidR="00CE22A5" w:rsidRPr="00E927D4" w:rsidRDefault="00CE22A5" w:rsidP="00CE22A5">
      <w:pPr>
        <w:pStyle w:val="instructions"/>
        <w:rPr>
          <w:rFonts w:ascii="CG Omega" w:hAnsi="CG Omega"/>
        </w:rPr>
      </w:pPr>
      <w:r w:rsidRPr="00E927D4">
        <w:rPr>
          <w:rFonts w:ascii="CG Omega" w:hAnsi="CG Omega"/>
        </w:rPr>
        <w:t xml:space="preserve">This section describes the requirements of primary and secondary users related to </w:t>
      </w:r>
      <w:r w:rsidR="00A3614E" w:rsidRPr="00E927D4">
        <w:rPr>
          <w:rFonts w:ascii="CG Omega" w:hAnsi="CG Omega"/>
        </w:rPr>
        <w:t xml:space="preserve">online and print </w:t>
      </w:r>
      <w:r w:rsidRPr="00E927D4">
        <w:rPr>
          <w:rFonts w:ascii="CG Omega" w:hAnsi="CG Omega"/>
        </w:rPr>
        <w:t>output from the proposed system.</w:t>
      </w:r>
      <w:r w:rsidR="00876464" w:rsidRPr="00E927D4">
        <w:rPr>
          <w:rFonts w:ascii="CG Omega" w:hAnsi="CG Omega"/>
        </w:rPr>
        <w:t xml:space="preserve"> </w:t>
      </w:r>
      <w:r w:rsidRPr="00E927D4">
        <w:rPr>
          <w:rFonts w:ascii="CG Omega" w:hAnsi="CG Omega"/>
        </w:rPr>
        <w:t>This</w:t>
      </w:r>
      <w:r w:rsidR="00693B99" w:rsidRPr="00E927D4">
        <w:rPr>
          <w:rFonts w:ascii="CG Omega" w:hAnsi="CG Omega"/>
        </w:rPr>
        <w:t xml:space="preserve"> includes but is not limited to—</w:t>
      </w:r>
    </w:p>
    <w:p w:rsidR="00CE22A5" w:rsidRPr="00E927D4" w:rsidRDefault="00CE22A5" w:rsidP="00CE22A5">
      <w:pPr>
        <w:pStyle w:val="instructions"/>
        <w:numPr>
          <w:ilvl w:val="0"/>
          <w:numId w:val="7"/>
        </w:numPr>
        <w:rPr>
          <w:rFonts w:ascii="CG Omega" w:hAnsi="CG Omega"/>
        </w:rPr>
      </w:pPr>
      <w:r w:rsidRPr="00E927D4">
        <w:rPr>
          <w:rFonts w:ascii="CG Omega" w:hAnsi="CG Omega"/>
        </w:rPr>
        <w:t>Ad hoc queries</w:t>
      </w:r>
    </w:p>
    <w:p w:rsidR="00CE22A5" w:rsidRPr="00E927D4" w:rsidRDefault="00A3614E" w:rsidP="00CE22A5">
      <w:pPr>
        <w:pStyle w:val="instructions"/>
        <w:numPr>
          <w:ilvl w:val="0"/>
          <w:numId w:val="7"/>
        </w:numPr>
        <w:rPr>
          <w:rFonts w:ascii="CG Omega" w:hAnsi="CG Omega"/>
        </w:rPr>
      </w:pPr>
      <w:r w:rsidRPr="00E927D4">
        <w:rPr>
          <w:rFonts w:ascii="CG Omega" w:hAnsi="CG Omega"/>
        </w:rPr>
        <w:t>Scheduled/batch reports</w:t>
      </w:r>
    </w:p>
    <w:p w:rsidR="00CE22A5" w:rsidRPr="00E927D4" w:rsidRDefault="00CE22A5" w:rsidP="00CE22A5">
      <w:pPr>
        <w:pStyle w:val="instructions"/>
        <w:numPr>
          <w:ilvl w:val="0"/>
          <w:numId w:val="7"/>
        </w:numPr>
        <w:rPr>
          <w:rFonts w:ascii="CG Omega" w:hAnsi="CG Omega"/>
        </w:rPr>
      </w:pPr>
      <w:r w:rsidRPr="00E927D4">
        <w:rPr>
          <w:rFonts w:ascii="CG Omega" w:hAnsi="CG Omega"/>
        </w:rPr>
        <w:t>Audit or control reports</w:t>
      </w:r>
    </w:p>
    <w:p w:rsidR="00CE22A5" w:rsidRPr="00E927D4" w:rsidRDefault="00693B99" w:rsidP="00CE22A5">
      <w:pPr>
        <w:pStyle w:val="instructions"/>
        <w:rPr>
          <w:rFonts w:ascii="CG Omega" w:hAnsi="CG Omega"/>
        </w:rPr>
      </w:pPr>
      <w:r w:rsidRPr="00E927D4">
        <w:rPr>
          <w:rFonts w:ascii="CG Omega" w:hAnsi="CG Omega"/>
        </w:rPr>
        <w:t>Also included here are—</w:t>
      </w:r>
    </w:p>
    <w:p w:rsidR="00CE22A5" w:rsidRPr="00E927D4" w:rsidRDefault="00CE22A5" w:rsidP="00CE22A5">
      <w:pPr>
        <w:pStyle w:val="instructions"/>
        <w:numPr>
          <w:ilvl w:val="0"/>
          <w:numId w:val="8"/>
        </w:numPr>
        <w:rPr>
          <w:rFonts w:ascii="CG Omega" w:hAnsi="CG Omega"/>
        </w:rPr>
      </w:pPr>
      <w:r w:rsidRPr="00E927D4">
        <w:rPr>
          <w:rFonts w:ascii="CG Omega" w:hAnsi="CG Omega"/>
        </w:rPr>
        <w:t>Recipient information maps</w:t>
      </w:r>
      <w:r w:rsidR="00A565D4" w:rsidRPr="00E927D4">
        <w:rPr>
          <w:rFonts w:ascii="CG Omega" w:hAnsi="CG Omega"/>
        </w:rPr>
        <w:t>—</w:t>
      </w:r>
      <w:r w:rsidRPr="00E927D4">
        <w:rPr>
          <w:rFonts w:ascii="CG Omega" w:hAnsi="CG Omega"/>
        </w:rPr>
        <w:t>who gets what information (need to know, should know, want to know)</w:t>
      </w:r>
    </w:p>
    <w:p w:rsidR="00CE22A5" w:rsidRPr="00E927D4" w:rsidRDefault="00CE22A5" w:rsidP="00CE22A5">
      <w:pPr>
        <w:pStyle w:val="instructions"/>
        <w:numPr>
          <w:ilvl w:val="0"/>
          <w:numId w:val="8"/>
        </w:numPr>
        <w:rPr>
          <w:rFonts w:ascii="CG Omega" w:hAnsi="CG Omega"/>
        </w:rPr>
      </w:pPr>
      <w:r w:rsidRPr="00E927D4">
        <w:rPr>
          <w:rFonts w:ascii="CG Omega" w:hAnsi="CG Omega"/>
        </w:rPr>
        <w:t>Business rules that govern output generation</w:t>
      </w:r>
      <w:r w:rsidR="00A565D4" w:rsidRPr="00E927D4">
        <w:rPr>
          <w:rFonts w:ascii="CG Omega" w:hAnsi="CG Omega"/>
        </w:rPr>
        <w:t>—</w:t>
      </w:r>
      <w:r w:rsidRPr="00E927D4">
        <w:rPr>
          <w:rFonts w:ascii="CG Omega" w:hAnsi="CG Omega"/>
        </w:rPr>
        <w:t>who, what, where, when, why, how much</w:t>
      </w:r>
    </w:p>
    <w:p w:rsidR="00CE22A5" w:rsidRPr="00E927D4" w:rsidRDefault="006A223E" w:rsidP="00CE22A5">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BC67C0" w:rsidRPr="00E927D4" w:rsidRDefault="00DC4C7C" w:rsidP="00DC4C7C">
      <w:pPr>
        <w:pStyle w:val="Heading1"/>
        <w:rPr>
          <w:rFonts w:ascii="CG Omega" w:hAnsi="CG Omega"/>
        </w:rPr>
      </w:pPr>
      <w:bookmarkStart w:id="194" w:name="_Toc226808253"/>
      <w:r w:rsidRPr="00E927D4">
        <w:rPr>
          <w:rFonts w:ascii="CG Omega" w:hAnsi="CG Omega"/>
        </w:rPr>
        <w:lastRenderedPageBreak/>
        <w:t>Appendix E</w:t>
      </w:r>
      <w:r w:rsidR="00CF74E2" w:rsidRPr="00E927D4">
        <w:rPr>
          <w:rFonts w:ascii="CG Omega" w:hAnsi="CG Omega"/>
        </w:rPr>
        <w:t>:</w:t>
      </w:r>
      <w:r w:rsidR="00BC67C0" w:rsidRPr="00E927D4">
        <w:rPr>
          <w:rFonts w:ascii="CG Omega" w:hAnsi="CG Omega"/>
        </w:rPr>
        <w:t xml:space="preserve"> Business Rules Catalog</w:t>
      </w:r>
      <w:bookmarkEnd w:id="194"/>
    </w:p>
    <w:p w:rsidR="00BC67C0" w:rsidRPr="00E927D4" w:rsidRDefault="00BC67C0" w:rsidP="00BC67C0">
      <w:pPr>
        <w:pStyle w:val="instructions"/>
        <w:rPr>
          <w:rFonts w:ascii="CG Omega" w:hAnsi="CG Omega"/>
        </w:rPr>
      </w:pPr>
      <w:r w:rsidRPr="00E927D4">
        <w:rPr>
          <w:rFonts w:ascii="CG Omega" w:hAnsi="CG Omega"/>
        </w:rPr>
        <w:t>Thi</w:t>
      </w:r>
      <w:r w:rsidR="00356FD4" w:rsidRPr="00E927D4">
        <w:rPr>
          <w:rFonts w:ascii="CG Omega" w:hAnsi="CG Omega"/>
        </w:rPr>
        <w:t>s section describes the rules</w:t>
      </w:r>
      <w:r w:rsidRPr="00E927D4">
        <w:rPr>
          <w:rFonts w:ascii="CG Omega" w:hAnsi="CG Omega"/>
        </w:rPr>
        <w:t xml:space="preserve"> that are followed by the</w:t>
      </w:r>
      <w:r w:rsidR="00356FD4" w:rsidRPr="00E927D4">
        <w:rPr>
          <w:rFonts w:ascii="CG Omega" w:hAnsi="CG Omega"/>
        </w:rPr>
        <w:t xml:space="preserve"> business.</w:t>
      </w:r>
      <w:r w:rsidR="00876464" w:rsidRPr="00E927D4">
        <w:rPr>
          <w:rFonts w:ascii="CG Omega" w:hAnsi="CG Omega"/>
        </w:rPr>
        <w:t xml:space="preserve"> </w:t>
      </w:r>
      <w:r w:rsidRPr="00E927D4">
        <w:rPr>
          <w:rFonts w:ascii="CG Omega" w:hAnsi="CG Omega"/>
        </w:rPr>
        <w:t>These rules are extracted from the management interviews, policy and procedure do</w:t>
      </w:r>
      <w:r w:rsidR="00693B99" w:rsidRPr="00E927D4">
        <w:rPr>
          <w:rFonts w:ascii="CG Omega" w:hAnsi="CG Omega"/>
        </w:rPr>
        <w:t>cuments, as well as d</w:t>
      </w:r>
      <w:r w:rsidRPr="00E927D4">
        <w:rPr>
          <w:rFonts w:ascii="CG Omega" w:hAnsi="CG Omega"/>
        </w:rPr>
        <w:t xml:space="preserve">ata and </w:t>
      </w:r>
      <w:r w:rsidR="00693B99" w:rsidRPr="00E927D4">
        <w:rPr>
          <w:rFonts w:ascii="CG Omega" w:hAnsi="CG Omega"/>
        </w:rPr>
        <w:t>u</w:t>
      </w:r>
      <w:r w:rsidRPr="00E927D4">
        <w:rPr>
          <w:rFonts w:ascii="CG Omega" w:hAnsi="CG Omega"/>
        </w:rPr>
        <w:t xml:space="preserve">se </w:t>
      </w:r>
      <w:r w:rsidR="00693B99" w:rsidRPr="00E927D4">
        <w:rPr>
          <w:rFonts w:ascii="CG Omega" w:hAnsi="CG Omega"/>
        </w:rPr>
        <w:t>c</w:t>
      </w:r>
      <w:r w:rsidRPr="00E927D4">
        <w:rPr>
          <w:rFonts w:ascii="CG Omega" w:hAnsi="CG Omega"/>
        </w:rPr>
        <w:t xml:space="preserve">ase </w:t>
      </w:r>
      <w:r w:rsidR="00693B99" w:rsidRPr="00E927D4">
        <w:rPr>
          <w:rFonts w:ascii="CG Omega" w:hAnsi="CG Omega"/>
        </w:rPr>
        <w:t>m</w:t>
      </w:r>
      <w:r w:rsidRPr="00E927D4">
        <w:rPr>
          <w:rFonts w:ascii="CG Omega" w:hAnsi="CG Omega"/>
        </w:rPr>
        <w:t>odels.</w:t>
      </w:r>
    </w:p>
    <w:tbl>
      <w:tblPr>
        <w:tblStyle w:val="TableGrid"/>
        <w:tblW w:w="9704" w:type="dxa"/>
        <w:tblLook w:val="01E0" w:firstRow="1" w:lastRow="1" w:firstColumn="1" w:lastColumn="1" w:noHBand="0" w:noVBand="0"/>
      </w:tblPr>
      <w:tblGrid>
        <w:gridCol w:w="2268"/>
        <w:gridCol w:w="3938"/>
        <w:gridCol w:w="3498"/>
      </w:tblGrid>
      <w:tr w:rsidR="00BC67C0" w:rsidRPr="00E927D4">
        <w:tc>
          <w:tcPr>
            <w:tcW w:w="2268" w:type="dxa"/>
          </w:tcPr>
          <w:p w:rsidR="00BC67C0" w:rsidRPr="00E927D4" w:rsidRDefault="00BC67C0" w:rsidP="00FE7066">
            <w:pPr>
              <w:jc w:val="center"/>
              <w:rPr>
                <w:rFonts w:ascii="CG Omega" w:hAnsi="CG Omega"/>
                <w:b/>
              </w:rPr>
            </w:pPr>
            <w:r w:rsidRPr="00E927D4">
              <w:rPr>
                <w:rFonts w:ascii="CG Omega" w:hAnsi="CG Omega"/>
                <w:b/>
              </w:rPr>
              <w:t>Identification Number</w:t>
            </w:r>
          </w:p>
        </w:tc>
        <w:tc>
          <w:tcPr>
            <w:tcW w:w="3938" w:type="dxa"/>
          </w:tcPr>
          <w:p w:rsidR="00BC67C0" w:rsidRPr="00E927D4" w:rsidRDefault="00BC67C0" w:rsidP="00FE7066">
            <w:pPr>
              <w:jc w:val="center"/>
              <w:rPr>
                <w:rFonts w:ascii="CG Omega" w:hAnsi="CG Omega"/>
                <w:b/>
              </w:rPr>
            </w:pPr>
            <w:r w:rsidRPr="00E927D4">
              <w:rPr>
                <w:rFonts w:ascii="CG Omega" w:hAnsi="CG Omega"/>
                <w:b/>
              </w:rPr>
              <w:t>Business Rule</w:t>
            </w:r>
          </w:p>
        </w:tc>
        <w:tc>
          <w:tcPr>
            <w:tcW w:w="3498" w:type="dxa"/>
          </w:tcPr>
          <w:p w:rsidR="00BC67C0" w:rsidRPr="00E927D4" w:rsidRDefault="00BC67C0" w:rsidP="00FE7066">
            <w:pPr>
              <w:jc w:val="center"/>
              <w:rPr>
                <w:rFonts w:ascii="CG Omega" w:hAnsi="CG Omega"/>
                <w:b/>
              </w:rPr>
            </w:pPr>
            <w:r w:rsidRPr="00E927D4">
              <w:rPr>
                <w:rFonts w:ascii="CG Omega" w:hAnsi="CG Omega"/>
                <w:b/>
              </w:rPr>
              <w:t>Source of Rule</w:t>
            </w:r>
          </w:p>
        </w:tc>
      </w:tr>
      <w:tr w:rsidR="00DA25DE" w:rsidRPr="00E927D4">
        <w:tc>
          <w:tcPr>
            <w:tcW w:w="226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93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49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r w:rsidR="00DA25DE" w:rsidRPr="00E927D4">
        <w:tc>
          <w:tcPr>
            <w:tcW w:w="226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93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49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r w:rsidR="00DA25DE" w:rsidRPr="00E927D4">
        <w:tc>
          <w:tcPr>
            <w:tcW w:w="226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93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49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r w:rsidR="00DA25DE" w:rsidRPr="00E927D4">
        <w:tc>
          <w:tcPr>
            <w:tcW w:w="226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93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49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r w:rsidR="00DA25DE" w:rsidRPr="00E927D4">
        <w:tc>
          <w:tcPr>
            <w:tcW w:w="226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93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49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r w:rsidR="00DA25DE" w:rsidRPr="00E927D4">
        <w:tc>
          <w:tcPr>
            <w:tcW w:w="226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93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3498" w:type="dxa"/>
          </w:tcPr>
          <w:p w:rsidR="00DA25DE" w:rsidRPr="00E927D4" w:rsidRDefault="00DA25DE">
            <w:pPr>
              <w:rPr>
                <w:rFonts w:ascii="CG Omega" w:hAnsi="CG Omega"/>
              </w:rPr>
            </w:pPr>
            <w:r w:rsidRPr="00E927D4">
              <w:rPr>
                <w:rFonts w:ascii="CG Omega" w:hAnsi="CG Omega"/>
              </w:rPr>
              <w:fldChar w:fldCharType="begin">
                <w:ffData>
                  <w:name w:val="Text110"/>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bl>
    <w:p w:rsidR="00BC67C0" w:rsidRPr="00E927D4" w:rsidRDefault="00BC67C0" w:rsidP="00BC67C0">
      <w:pPr>
        <w:pStyle w:val="instructions"/>
        <w:rPr>
          <w:rFonts w:ascii="CG Omega" w:hAnsi="CG Omega"/>
        </w:rPr>
      </w:pPr>
    </w:p>
    <w:p w:rsidR="00BC67C0" w:rsidRPr="00E927D4" w:rsidRDefault="00BC67C0" w:rsidP="00CE22A5">
      <w:pPr>
        <w:rPr>
          <w:rFonts w:ascii="CG Omega" w:hAnsi="CG Omega"/>
        </w:rPr>
      </w:pPr>
    </w:p>
    <w:p w:rsidR="00BC67C0" w:rsidRPr="00E927D4" w:rsidRDefault="00DC4C7C" w:rsidP="00DC4C7C">
      <w:pPr>
        <w:pStyle w:val="Heading1"/>
        <w:rPr>
          <w:rFonts w:ascii="CG Omega" w:hAnsi="CG Omega"/>
        </w:rPr>
      </w:pPr>
      <w:bookmarkStart w:id="195" w:name="_Toc226808254"/>
      <w:r w:rsidRPr="00E927D4">
        <w:rPr>
          <w:rFonts w:ascii="CG Omega" w:hAnsi="CG Omega"/>
        </w:rPr>
        <w:lastRenderedPageBreak/>
        <w:t>Appendix F</w:t>
      </w:r>
      <w:r w:rsidR="00CF74E2" w:rsidRPr="00E927D4">
        <w:rPr>
          <w:rFonts w:ascii="CG Omega" w:hAnsi="CG Omega"/>
        </w:rPr>
        <w:t>:</w:t>
      </w:r>
      <w:r w:rsidR="00BC67C0" w:rsidRPr="00E927D4">
        <w:rPr>
          <w:rFonts w:ascii="CG Omega" w:hAnsi="CG Omega"/>
        </w:rPr>
        <w:t xml:space="preserve"> Decision Tables</w:t>
      </w:r>
      <w:bookmarkEnd w:id="195"/>
      <w:r w:rsidR="00BC67C0" w:rsidRPr="00E927D4">
        <w:rPr>
          <w:rFonts w:ascii="CG Omega" w:hAnsi="CG Omega"/>
        </w:rPr>
        <w:t xml:space="preserve"> </w:t>
      </w:r>
    </w:p>
    <w:p w:rsidR="00BC67C0" w:rsidRPr="00E927D4" w:rsidRDefault="00BC67C0" w:rsidP="009D7E1A">
      <w:pPr>
        <w:pStyle w:val="instructions"/>
        <w:rPr>
          <w:rFonts w:ascii="CG Omega" w:hAnsi="CG Omega"/>
        </w:rPr>
      </w:pPr>
      <w:r w:rsidRPr="00E927D4">
        <w:rPr>
          <w:rFonts w:ascii="CG Omega" w:hAnsi="CG Omega"/>
        </w:rPr>
        <w:t>This section describes the various conditions that o</w:t>
      </w:r>
      <w:r w:rsidR="00356FD4" w:rsidRPr="00E927D4">
        <w:rPr>
          <w:rFonts w:ascii="CG Omega" w:hAnsi="CG Omega"/>
        </w:rPr>
        <w:t>ccur in the business workflow.</w:t>
      </w:r>
      <w:r w:rsidR="00876464" w:rsidRPr="00E927D4">
        <w:rPr>
          <w:rFonts w:ascii="CG Omega" w:hAnsi="CG Omega"/>
        </w:rPr>
        <w:t xml:space="preserve"> </w:t>
      </w:r>
      <w:r w:rsidRPr="00E927D4">
        <w:rPr>
          <w:rFonts w:ascii="CG Omega" w:hAnsi="CG Omega"/>
        </w:rPr>
        <w:t>Each set of conditions result</w:t>
      </w:r>
      <w:r w:rsidR="00A565D4" w:rsidRPr="00E927D4">
        <w:rPr>
          <w:rFonts w:ascii="CG Omega" w:hAnsi="CG Omega"/>
        </w:rPr>
        <w:t>s</w:t>
      </w:r>
      <w:r w:rsidRPr="00E927D4">
        <w:rPr>
          <w:rFonts w:ascii="CG Omega" w:hAnsi="CG Omega"/>
        </w:rPr>
        <w:t xml:space="preserve"> in a business action</w:t>
      </w:r>
      <w:r w:rsidR="009D7E1A" w:rsidRPr="00E927D4">
        <w:rPr>
          <w:rFonts w:ascii="CG Omega" w:hAnsi="CG Omega"/>
        </w:rPr>
        <w:t>.</w:t>
      </w:r>
      <w:r w:rsidR="00876464" w:rsidRPr="00E927D4">
        <w:rPr>
          <w:rFonts w:ascii="CG Omega" w:hAnsi="CG Omega"/>
        </w:rPr>
        <w:t xml:space="preserve"> </w:t>
      </w:r>
      <w:r w:rsidR="009D7E1A" w:rsidRPr="00E927D4">
        <w:rPr>
          <w:rFonts w:ascii="CG Omega" w:hAnsi="CG Omega"/>
        </w:rPr>
        <w:t xml:space="preserve">Note </w:t>
      </w:r>
      <w:r w:rsidR="00A565D4" w:rsidRPr="00E927D4">
        <w:rPr>
          <w:rFonts w:ascii="CG Omega" w:hAnsi="CG Omega"/>
        </w:rPr>
        <w:t xml:space="preserve">that </w:t>
      </w:r>
      <w:r w:rsidR="009D7E1A" w:rsidRPr="00E927D4">
        <w:rPr>
          <w:rFonts w:ascii="CG Omega" w:hAnsi="CG Omega"/>
        </w:rPr>
        <w:t>the number of sets is determined by the formula (2 to the Nth power, where N is the nu</w:t>
      </w:r>
      <w:r w:rsidR="00356FD4" w:rsidRPr="00E927D4">
        <w:rPr>
          <w:rFonts w:ascii="CG Omega" w:hAnsi="CG Omega"/>
        </w:rPr>
        <w:t>mber of conditions).</w:t>
      </w:r>
      <w:r w:rsidR="00876464" w:rsidRPr="00E927D4">
        <w:rPr>
          <w:rFonts w:ascii="CG Omega" w:hAnsi="CG Omega"/>
        </w:rPr>
        <w:t xml:space="preserve"> </w:t>
      </w:r>
      <w:r w:rsidR="00356FD4" w:rsidRPr="00E927D4">
        <w:rPr>
          <w:rFonts w:ascii="CG Omega" w:hAnsi="CG Omega"/>
        </w:rPr>
        <w:t xml:space="preserve">See </w:t>
      </w:r>
      <w:r w:rsidR="009D7E1A" w:rsidRPr="00E927D4">
        <w:rPr>
          <w:rFonts w:ascii="CG Omega" w:hAnsi="CG Omega"/>
        </w:rPr>
        <w:t>example</w:t>
      </w:r>
      <w:r w:rsidR="00356FD4" w:rsidRPr="00E927D4">
        <w:rPr>
          <w:rFonts w:ascii="CG Omega" w:hAnsi="CG Omega"/>
        </w:rPr>
        <w:t xml:space="preserve"> below</w:t>
      </w:r>
      <w:r w:rsidR="009D7E1A" w:rsidRPr="00E927D4">
        <w:rPr>
          <w:rFonts w:ascii="CG Omega" w:hAnsi="CG Omega"/>
        </w:rPr>
        <w:t>.</w:t>
      </w:r>
    </w:p>
    <w:tbl>
      <w:tblPr>
        <w:tblStyle w:val="TableGrid"/>
        <w:tblW w:w="0" w:type="auto"/>
        <w:tblLook w:val="01E0" w:firstRow="1" w:lastRow="1" w:firstColumn="1" w:lastColumn="1" w:noHBand="0" w:noVBand="0"/>
      </w:tblPr>
      <w:tblGrid>
        <w:gridCol w:w="1458"/>
        <w:gridCol w:w="1980"/>
        <w:gridCol w:w="1980"/>
        <w:gridCol w:w="1890"/>
        <w:gridCol w:w="2160"/>
      </w:tblGrid>
      <w:tr w:rsidR="009D7E1A" w:rsidRPr="00E927D4">
        <w:tc>
          <w:tcPr>
            <w:tcW w:w="1458" w:type="dxa"/>
          </w:tcPr>
          <w:p w:rsidR="009D7E1A" w:rsidRPr="00E927D4" w:rsidRDefault="009D7E1A" w:rsidP="009D7E1A">
            <w:pPr>
              <w:pStyle w:val="instructions"/>
              <w:rPr>
                <w:rFonts w:ascii="CG Omega" w:hAnsi="CG Omega"/>
                <w:b/>
              </w:rPr>
            </w:pPr>
            <w:r w:rsidRPr="00E927D4">
              <w:rPr>
                <w:rFonts w:ascii="CG Omega" w:hAnsi="CG Omega"/>
                <w:b/>
              </w:rPr>
              <w:t>Condition 1</w:t>
            </w:r>
          </w:p>
        </w:tc>
        <w:tc>
          <w:tcPr>
            <w:tcW w:w="1980" w:type="dxa"/>
          </w:tcPr>
          <w:p w:rsidR="009D7E1A" w:rsidRPr="00E927D4" w:rsidRDefault="009D7E1A" w:rsidP="009D7E1A">
            <w:pPr>
              <w:pStyle w:val="instructions"/>
              <w:rPr>
                <w:rFonts w:ascii="CG Omega" w:hAnsi="CG Omega"/>
              </w:rPr>
            </w:pPr>
            <w:r w:rsidRPr="00E927D4">
              <w:rPr>
                <w:rFonts w:ascii="CG Omega" w:hAnsi="CG Omega"/>
              </w:rPr>
              <w:t>Y</w:t>
            </w:r>
          </w:p>
        </w:tc>
        <w:tc>
          <w:tcPr>
            <w:tcW w:w="1980" w:type="dxa"/>
          </w:tcPr>
          <w:p w:rsidR="009D7E1A" w:rsidRPr="00E927D4" w:rsidRDefault="009D7E1A" w:rsidP="009D7E1A">
            <w:pPr>
              <w:pStyle w:val="instructions"/>
              <w:rPr>
                <w:rFonts w:ascii="CG Omega" w:hAnsi="CG Omega"/>
              </w:rPr>
            </w:pPr>
            <w:r w:rsidRPr="00E927D4">
              <w:rPr>
                <w:rFonts w:ascii="CG Omega" w:hAnsi="CG Omega"/>
              </w:rPr>
              <w:t>N</w:t>
            </w:r>
          </w:p>
        </w:tc>
        <w:tc>
          <w:tcPr>
            <w:tcW w:w="1890" w:type="dxa"/>
          </w:tcPr>
          <w:p w:rsidR="009D7E1A" w:rsidRPr="00E927D4" w:rsidRDefault="009D7E1A" w:rsidP="009D7E1A">
            <w:pPr>
              <w:pStyle w:val="instructions"/>
              <w:rPr>
                <w:rFonts w:ascii="CG Omega" w:hAnsi="CG Omega"/>
              </w:rPr>
            </w:pPr>
            <w:r w:rsidRPr="00E927D4">
              <w:rPr>
                <w:rFonts w:ascii="CG Omega" w:hAnsi="CG Omega"/>
              </w:rPr>
              <w:t>Y</w:t>
            </w:r>
          </w:p>
        </w:tc>
        <w:tc>
          <w:tcPr>
            <w:tcW w:w="2160" w:type="dxa"/>
          </w:tcPr>
          <w:p w:rsidR="009D7E1A" w:rsidRPr="00E927D4" w:rsidRDefault="009D7E1A" w:rsidP="009D7E1A">
            <w:pPr>
              <w:pStyle w:val="instructions"/>
              <w:rPr>
                <w:rFonts w:ascii="CG Omega" w:hAnsi="CG Omega"/>
              </w:rPr>
            </w:pPr>
            <w:r w:rsidRPr="00E927D4">
              <w:rPr>
                <w:rFonts w:ascii="CG Omega" w:hAnsi="CG Omega"/>
              </w:rPr>
              <w:t>N</w:t>
            </w:r>
          </w:p>
        </w:tc>
      </w:tr>
      <w:tr w:rsidR="009D7E1A" w:rsidRPr="00E927D4">
        <w:tc>
          <w:tcPr>
            <w:tcW w:w="1458" w:type="dxa"/>
            <w:tcBorders>
              <w:bottom w:val="single" w:sz="4" w:space="0" w:color="auto"/>
            </w:tcBorders>
          </w:tcPr>
          <w:p w:rsidR="009D7E1A" w:rsidRPr="00E927D4" w:rsidRDefault="00356FD4" w:rsidP="009D7E1A">
            <w:pPr>
              <w:pStyle w:val="instructions"/>
              <w:rPr>
                <w:rFonts w:ascii="CG Omega" w:hAnsi="CG Omega"/>
                <w:b/>
              </w:rPr>
            </w:pPr>
            <w:r w:rsidRPr="00E927D4">
              <w:rPr>
                <w:rFonts w:ascii="CG Omega" w:hAnsi="CG Omega"/>
                <w:b/>
              </w:rPr>
              <w:t>Condition 2</w:t>
            </w:r>
          </w:p>
        </w:tc>
        <w:tc>
          <w:tcPr>
            <w:tcW w:w="1980" w:type="dxa"/>
            <w:tcBorders>
              <w:bottom w:val="single" w:sz="4" w:space="0" w:color="auto"/>
            </w:tcBorders>
          </w:tcPr>
          <w:p w:rsidR="009D7E1A" w:rsidRPr="00E927D4" w:rsidRDefault="00693B99" w:rsidP="009D7E1A">
            <w:pPr>
              <w:pStyle w:val="instructions"/>
              <w:rPr>
                <w:rFonts w:ascii="CG Omega" w:hAnsi="CG Omega"/>
              </w:rPr>
            </w:pPr>
            <w:r w:rsidRPr="00E927D4">
              <w:rPr>
                <w:rFonts w:ascii="CG Omega" w:hAnsi="CG Omega"/>
              </w:rPr>
              <w:t>Y</w:t>
            </w:r>
          </w:p>
        </w:tc>
        <w:tc>
          <w:tcPr>
            <w:tcW w:w="1980" w:type="dxa"/>
            <w:tcBorders>
              <w:bottom w:val="single" w:sz="4" w:space="0" w:color="auto"/>
            </w:tcBorders>
          </w:tcPr>
          <w:p w:rsidR="009D7E1A" w:rsidRPr="00E927D4" w:rsidRDefault="009D7E1A" w:rsidP="009D7E1A">
            <w:pPr>
              <w:pStyle w:val="instructions"/>
              <w:rPr>
                <w:rFonts w:ascii="CG Omega" w:hAnsi="CG Omega"/>
              </w:rPr>
            </w:pPr>
            <w:r w:rsidRPr="00E927D4">
              <w:rPr>
                <w:rFonts w:ascii="CG Omega" w:hAnsi="CG Omega"/>
              </w:rPr>
              <w:t>Y</w:t>
            </w:r>
          </w:p>
        </w:tc>
        <w:tc>
          <w:tcPr>
            <w:tcW w:w="1890" w:type="dxa"/>
            <w:tcBorders>
              <w:bottom w:val="single" w:sz="4" w:space="0" w:color="auto"/>
            </w:tcBorders>
          </w:tcPr>
          <w:p w:rsidR="009D7E1A" w:rsidRPr="00E927D4" w:rsidRDefault="009D7E1A" w:rsidP="009D7E1A">
            <w:pPr>
              <w:pStyle w:val="instructions"/>
              <w:rPr>
                <w:rFonts w:ascii="CG Omega" w:hAnsi="CG Omega"/>
              </w:rPr>
            </w:pPr>
            <w:r w:rsidRPr="00E927D4">
              <w:rPr>
                <w:rFonts w:ascii="CG Omega" w:hAnsi="CG Omega"/>
              </w:rPr>
              <w:t>N</w:t>
            </w:r>
          </w:p>
        </w:tc>
        <w:tc>
          <w:tcPr>
            <w:tcW w:w="2160" w:type="dxa"/>
            <w:tcBorders>
              <w:bottom w:val="single" w:sz="4" w:space="0" w:color="auto"/>
            </w:tcBorders>
          </w:tcPr>
          <w:p w:rsidR="009D7E1A" w:rsidRPr="00E927D4" w:rsidRDefault="009D7E1A" w:rsidP="009D7E1A">
            <w:pPr>
              <w:pStyle w:val="instructions"/>
              <w:rPr>
                <w:rFonts w:ascii="CG Omega" w:hAnsi="CG Omega"/>
              </w:rPr>
            </w:pPr>
            <w:r w:rsidRPr="00E927D4">
              <w:rPr>
                <w:rFonts w:ascii="CG Omega" w:hAnsi="CG Omega"/>
              </w:rPr>
              <w:t>N</w:t>
            </w:r>
          </w:p>
        </w:tc>
      </w:tr>
      <w:tr w:rsidR="009D7E1A" w:rsidRPr="00E927D4">
        <w:tc>
          <w:tcPr>
            <w:tcW w:w="1458" w:type="dxa"/>
            <w:shd w:val="clear" w:color="auto" w:fill="808080"/>
          </w:tcPr>
          <w:p w:rsidR="009D7E1A" w:rsidRPr="00E927D4" w:rsidRDefault="009D7E1A" w:rsidP="009D7E1A">
            <w:pPr>
              <w:pStyle w:val="instructions"/>
              <w:rPr>
                <w:rFonts w:ascii="CG Omega" w:hAnsi="CG Omega"/>
                <w:b/>
              </w:rPr>
            </w:pPr>
          </w:p>
        </w:tc>
        <w:tc>
          <w:tcPr>
            <w:tcW w:w="1980" w:type="dxa"/>
            <w:shd w:val="clear" w:color="auto" w:fill="808080"/>
          </w:tcPr>
          <w:p w:rsidR="009D7E1A" w:rsidRPr="00E927D4" w:rsidRDefault="009D7E1A" w:rsidP="009D7E1A">
            <w:pPr>
              <w:pStyle w:val="instructions"/>
              <w:rPr>
                <w:rFonts w:ascii="CG Omega" w:hAnsi="CG Omega"/>
              </w:rPr>
            </w:pPr>
          </w:p>
        </w:tc>
        <w:tc>
          <w:tcPr>
            <w:tcW w:w="1980" w:type="dxa"/>
            <w:shd w:val="clear" w:color="auto" w:fill="808080"/>
          </w:tcPr>
          <w:p w:rsidR="009D7E1A" w:rsidRPr="00E927D4" w:rsidRDefault="009D7E1A" w:rsidP="009D7E1A">
            <w:pPr>
              <w:pStyle w:val="instructions"/>
              <w:rPr>
                <w:rFonts w:ascii="CG Omega" w:hAnsi="CG Omega"/>
              </w:rPr>
            </w:pPr>
          </w:p>
        </w:tc>
        <w:tc>
          <w:tcPr>
            <w:tcW w:w="1890" w:type="dxa"/>
            <w:shd w:val="clear" w:color="auto" w:fill="808080"/>
          </w:tcPr>
          <w:p w:rsidR="009D7E1A" w:rsidRPr="00E927D4" w:rsidRDefault="009D7E1A" w:rsidP="009D7E1A">
            <w:pPr>
              <w:pStyle w:val="instructions"/>
              <w:rPr>
                <w:rFonts w:ascii="CG Omega" w:hAnsi="CG Omega"/>
              </w:rPr>
            </w:pPr>
          </w:p>
        </w:tc>
        <w:tc>
          <w:tcPr>
            <w:tcW w:w="2160" w:type="dxa"/>
            <w:shd w:val="clear" w:color="auto" w:fill="808080"/>
          </w:tcPr>
          <w:p w:rsidR="009D7E1A" w:rsidRPr="00E927D4" w:rsidRDefault="009D7E1A" w:rsidP="009D7E1A">
            <w:pPr>
              <w:pStyle w:val="instructions"/>
              <w:rPr>
                <w:rFonts w:ascii="CG Omega" w:hAnsi="CG Omega"/>
              </w:rPr>
            </w:pPr>
          </w:p>
        </w:tc>
      </w:tr>
      <w:tr w:rsidR="009D7E1A" w:rsidRPr="00E927D4">
        <w:tc>
          <w:tcPr>
            <w:tcW w:w="1458" w:type="dxa"/>
          </w:tcPr>
          <w:p w:rsidR="009D7E1A" w:rsidRPr="00E927D4" w:rsidRDefault="009D7E1A" w:rsidP="009D7E1A">
            <w:pPr>
              <w:pStyle w:val="instructions"/>
              <w:rPr>
                <w:rFonts w:ascii="CG Omega" w:hAnsi="CG Omega"/>
                <w:b/>
              </w:rPr>
            </w:pPr>
            <w:r w:rsidRPr="00E927D4">
              <w:rPr>
                <w:rFonts w:ascii="CG Omega" w:hAnsi="CG Omega"/>
                <w:b/>
              </w:rPr>
              <w:t>Result</w:t>
            </w:r>
          </w:p>
        </w:tc>
        <w:tc>
          <w:tcPr>
            <w:tcW w:w="1980" w:type="dxa"/>
          </w:tcPr>
          <w:p w:rsidR="009D7E1A" w:rsidRPr="00E927D4" w:rsidRDefault="009D7E1A" w:rsidP="009D7E1A">
            <w:pPr>
              <w:pStyle w:val="instructions"/>
              <w:rPr>
                <w:rFonts w:ascii="CG Omega" w:hAnsi="CG Omega"/>
              </w:rPr>
            </w:pPr>
            <w:r w:rsidRPr="00E927D4">
              <w:rPr>
                <w:rFonts w:ascii="CG Omega" w:hAnsi="CG Omega"/>
              </w:rPr>
              <w:t>A</w:t>
            </w:r>
          </w:p>
        </w:tc>
        <w:tc>
          <w:tcPr>
            <w:tcW w:w="1980" w:type="dxa"/>
          </w:tcPr>
          <w:p w:rsidR="009D7E1A" w:rsidRPr="00E927D4" w:rsidRDefault="009D7E1A" w:rsidP="009D7E1A">
            <w:pPr>
              <w:pStyle w:val="instructions"/>
              <w:rPr>
                <w:rFonts w:ascii="CG Omega" w:hAnsi="CG Omega"/>
              </w:rPr>
            </w:pPr>
            <w:r w:rsidRPr="00E927D4">
              <w:rPr>
                <w:rFonts w:ascii="CG Omega" w:hAnsi="CG Omega"/>
              </w:rPr>
              <w:t>B</w:t>
            </w:r>
          </w:p>
        </w:tc>
        <w:tc>
          <w:tcPr>
            <w:tcW w:w="1890" w:type="dxa"/>
          </w:tcPr>
          <w:p w:rsidR="009D7E1A" w:rsidRPr="00E927D4" w:rsidRDefault="009D7E1A" w:rsidP="009D7E1A">
            <w:pPr>
              <w:pStyle w:val="instructions"/>
              <w:rPr>
                <w:rFonts w:ascii="CG Omega" w:hAnsi="CG Omega"/>
              </w:rPr>
            </w:pPr>
            <w:r w:rsidRPr="00E927D4">
              <w:rPr>
                <w:rFonts w:ascii="CG Omega" w:hAnsi="CG Omega"/>
              </w:rPr>
              <w:t>C</w:t>
            </w:r>
          </w:p>
        </w:tc>
        <w:tc>
          <w:tcPr>
            <w:tcW w:w="2160" w:type="dxa"/>
          </w:tcPr>
          <w:p w:rsidR="009D7E1A" w:rsidRPr="00E927D4" w:rsidRDefault="009D7E1A" w:rsidP="009D7E1A">
            <w:pPr>
              <w:pStyle w:val="instructions"/>
              <w:rPr>
                <w:rFonts w:ascii="CG Omega" w:hAnsi="CG Omega"/>
              </w:rPr>
            </w:pPr>
            <w:r w:rsidRPr="00E927D4">
              <w:rPr>
                <w:rFonts w:ascii="CG Omega" w:hAnsi="CG Omega"/>
              </w:rPr>
              <w:t>D</w:t>
            </w:r>
          </w:p>
        </w:tc>
      </w:tr>
    </w:tbl>
    <w:p w:rsidR="00BC67C0" w:rsidRPr="00E927D4" w:rsidRDefault="00BC67C0" w:rsidP="00BC67C0">
      <w:pPr>
        <w:rPr>
          <w:rFonts w:ascii="CG Omega" w:hAnsi="CG Omega"/>
        </w:rPr>
      </w:pPr>
    </w:p>
    <w:tbl>
      <w:tblPr>
        <w:tblStyle w:val="TableGrid"/>
        <w:tblW w:w="0" w:type="auto"/>
        <w:tblLook w:val="01E0" w:firstRow="1" w:lastRow="1" w:firstColumn="1" w:lastColumn="1" w:noHBand="0" w:noVBand="0"/>
      </w:tblPr>
      <w:tblGrid>
        <w:gridCol w:w="1483"/>
        <w:gridCol w:w="1955"/>
        <w:gridCol w:w="1980"/>
        <w:gridCol w:w="1890"/>
        <w:gridCol w:w="2160"/>
      </w:tblGrid>
      <w:tr w:rsidR="00DA25DE" w:rsidRPr="00E927D4">
        <w:tc>
          <w:tcPr>
            <w:tcW w:w="1483" w:type="dxa"/>
          </w:tcPr>
          <w:p w:rsidR="00DA25DE" w:rsidRPr="00E927D4" w:rsidRDefault="00DA25DE" w:rsidP="00DA25DE">
            <w:pPr>
              <w:rPr>
                <w:rFonts w:ascii="CG Omega" w:hAnsi="CG Omega"/>
                <w:b/>
              </w:rPr>
            </w:pPr>
            <w:r w:rsidRPr="00E927D4">
              <w:rPr>
                <w:rFonts w:ascii="CG Omega" w:hAnsi="CG Omega"/>
                <w:b/>
              </w:rPr>
              <w:fldChar w:fldCharType="begin">
                <w:ffData>
                  <w:name w:val="Text111"/>
                  <w:enabled/>
                  <w:calcOnExit w:val="0"/>
                  <w:textInput/>
                </w:ffData>
              </w:fldChar>
            </w:r>
            <w:bookmarkStart w:id="196" w:name="Text111"/>
            <w:r w:rsidRPr="00E927D4">
              <w:rPr>
                <w:rFonts w:ascii="CG Omega" w:hAnsi="CG Omega"/>
                <w:b/>
              </w:rPr>
              <w:instrText xml:space="preserve"> FORMTEXT </w:instrText>
            </w:r>
            <w:r w:rsidRPr="00E927D4">
              <w:rPr>
                <w:rFonts w:ascii="CG Omega" w:hAnsi="CG Omega"/>
                <w:b/>
              </w:rPr>
            </w:r>
            <w:r w:rsidRPr="00E927D4">
              <w:rPr>
                <w:rFonts w:ascii="CG Omega" w:hAnsi="CG Omega"/>
                <w:b/>
              </w:rPr>
              <w:fldChar w:fldCharType="separate"/>
            </w:r>
            <w:r w:rsidRPr="00E927D4">
              <w:rPr>
                <w:b/>
                <w:noProof/>
              </w:rPr>
              <w:t> </w:t>
            </w:r>
            <w:r w:rsidRPr="00E927D4">
              <w:rPr>
                <w:b/>
                <w:noProof/>
              </w:rPr>
              <w:t> </w:t>
            </w:r>
            <w:r w:rsidRPr="00E927D4">
              <w:rPr>
                <w:b/>
                <w:noProof/>
              </w:rPr>
              <w:t> </w:t>
            </w:r>
            <w:r w:rsidRPr="00E927D4">
              <w:rPr>
                <w:b/>
                <w:noProof/>
              </w:rPr>
              <w:t> </w:t>
            </w:r>
            <w:r w:rsidRPr="00E927D4">
              <w:rPr>
                <w:b/>
                <w:noProof/>
              </w:rPr>
              <w:t> </w:t>
            </w:r>
            <w:r w:rsidRPr="00E927D4">
              <w:rPr>
                <w:rFonts w:ascii="CG Omega" w:hAnsi="CG Omega"/>
                <w:b/>
              </w:rPr>
              <w:fldChar w:fldCharType="end"/>
            </w:r>
            <w:bookmarkEnd w:id="196"/>
          </w:p>
        </w:tc>
        <w:tc>
          <w:tcPr>
            <w:tcW w:w="1955" w:type="dxa"/>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1980" w:type="dxa"/>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1890" w:type="dxa"/>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2160" w:type="dxa"/>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r w:rsidR="00DA25DE" w:rsidRPr="00E927D4">
        <w:tc>
          <w:tcPr>
            <w:tcW w:w="1483" w:type="dxa"/>
            <w:tcBorders>
              <w:bottom w:val="single" w:sz="4" w:space="0" w:color="auto"/>
            </w:tcBorders>
          </w:tcPr>
          <w:p w:rsidR="00DA25DE" w:rsidRPr="00E927D4" w:rsidRDefault="00DA25DE" w:rsidP="00DA25DE">
            <w:pPr>
              <w:rPr>
                <w:rFonts w:ascii="CG Omega" w:hAnsi="CG Omega"/>
                <w:b/>
              </w:rPr>
            </w:pPr>
            <w:r w:rsidRPr="00E927D4">
              <w:rPr>
                <w:rFonts w:ascii="CG Omega" w:hAnsi="CG Omega"/>
                <w:b/>
              </w:rPr>
              <w:fldChar w:fldCharType="begin">
                <w:ffData>
                  <w:name w:val="Text112"/>
                  <w:enabled/>
                  <w:calcOnExit w:val="0"/>
                  <w:textInput/>
                </w:ffData>
              </w:fldChar>
            </w:r>
            <w:bookmarkStart w:id="197" w:name="Text112"/>
            <w:r w:rsidRPr="00E927D4">
              <w:rPr>
                <w:rFonts w:ascii="CG Omega" w:hAnsi="CG Omega"/>
                <w:b/>
              </w:rPr>
              <w:instrText xml:space="preserve"> FORMTEXT </w:instrText>
            </w:r>
            <w:r w:rsidRPr="00E927D4">
              <w:rPr>
                <w:rFonts w:ascii="CG Omega" w:hAnsi="CG Omega"/>
                <w:b/>
              </w:rPr>
            </w:r>
            <w:r w:rsidRPr="00E927D4">
              <w:rPr>
                <w:rFonts w:ascii="CG Omega" w:hAnsi="CG Omega"/>
                <w:b/>
              </w:rPr>
              <w:fldChar w:fldCharType="separate"/>
            </w:r>
            <w:r w:rsidRPr="00E927D4">
              <w:rPr>
                <w:b/>
                <w:noProof/>
              </w:rPr>
              <w:t> </w:t>
            </w:r>
            <w:r w:rsidRPr="00E927D4">
              <w:rPr>
                <w:b/>
                <w:noProof/>
              </w:rPr>
              <w:t> </w:t>
            </w:r>
            <w:r w:rsidRPr="00E927D4">
              <w:rPr>
                <w:b/>
                <w:noProof/>
              </w:rPr>
              <w:t> </w:t>
            </w:r>
            <w:r w:rsidRPr="00E927D4">
              <w:rPr>
                <w:b/>
                <w:noProof/>
              </w:rPr>
              <w:t> </w:t>
            </w:r>
            <w:r w:rsidRPr="00E927D4">
              <w:rPr>
                <w:b/>
                <w:noProof/>
              </w:rPr>
              <w:t> </w:t>
            </w:r>
            <w:r w:rsidRPr="00E927D4">
              <w:rPr>
                <w:rFonts w:ascii="CG Omega" w:hAnsi="CG Omega"/>
                <w:b/>
              </w:rPr>
              <w:fldChar w:fldCharType="end"/>
            </w:r>
            <w:bookmarkEnd w:id="197"/>
          </w:p>
        </w:tc>
        <w:tc>
          <w:tcPr>
            <w:tcW w:w="1955" w:type="dxa"/>
            <w:tcBorders>
              <w:bottom w:val="single" w:sz="4" w:space="0" w:color="auto"/>
            </w:tcBorders>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1980" w:type="dxa"/>
            <w:tcBorders>
              <w:bottom w:val="single" w:sz="4" w:space="0" w:color="auto"/>
            </w:tcBorders>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1890" w:type="dxa"/>
            <w:tcBorders>
              <w:bottom w:val="single" w:sz="4" w:space="0" w:color="auto"/>
            </w:tcBorders>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2160" w:type="dxa"/>
            <w:tcBorders>
              <w:bottom w:val="single" w:sz="4" w:space="0" w:color="auto"/>
            </w:tcBorders>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r w:rsidR="00DA25DE" w:rsidRPr="00E927D4">
        <w:tc>
          <w:tcPr>
            <w:tcW w:w="1483" w:type="dxa"/>
            <w:shd w:val="clear" w:color="auto" w:fill="808080"/>
          </w:tcPr>
          <w:p w:rsidR="00DA25DE" w:rsidRPr="00E927D4" w:rsidRDefault="00DA25DE" w:rsidP="00DA25DE">
            <w:pPr>
              <w:rPr>
                <w:rFonts w:ascii="CG Omega" w:hAnsi="CG Omega"/>
                <w:b/>
              </w:rPr>
            </w:pPr>
          </w:p>
        </w:tc>
        <w:tc>
          <w:tcPr>
            <w:tcW w:w="1955" w:type="dxa"/>
            <w:shd w:val="clear" w:color="auto" w:fill="808080"/>
          </w:tcPr>
          <w:p w:rsidR="00DA25DE" w:rsidRPr="00E927D4" w:rsidRDefault="00DA25DE" w:rsidP="00DA25DE">
            <w:pPr>
              <w:rPr>
                <w:rFonts w:ascii="CG Omega" w:hAnsi="CG Omega"/>
              </w:rPr>
            </w:pPr>
          </w:p>
        </w:tc>
        <w:tc>
          <w:tcPr>
            <w:tcW w:w="1980" w:type="dxa"/>
            <w:shd w:val="clear" w:color="auto" w:fill="808080"/>
          </w:tcPr>
          <w:p w:rsidR="00DA25DE" w:rsidRPr="00E927D4" w:rsidRDefault="00DA25DE" w:rsidP="00DA25DE">
            <w:pPr>
              <w:rPr>
                <w:rFonts w:ascii="CG Omega" w:hAnsi="CG Omega"/>
              </w:rPr>
            </w:pPr>
          </w:p>
        </w:tc>
        <w:tc>
          <w:tcPr>
            <w:tcW w:w="1890" w:type="dxa"/>
            <w:shd w:val="clear" w:color="auto" w:fill="808080"/>
          </w:tcPr>
          <w:p w:rsidR="00DA25DE" w:rsidRPr="00E927D4" w:rsidRDefault="00DA25DE" w:rsidP="00DA25DE">
            <w:pPr>
              <w:rPr>
                <w:rFonts w:ascii="CG Omega" w:hAnsi="CG Omega"/>
              </w:rPr>
            </w:pPr>
          </w:p>
        </w:tc>
        <w:tc>
          <w:tcPr>
            <w:tcW w:w="2160" w:type="dxa"/>
            <w:shd w:val="clear" w:color="auto" w:fill="808080"/>
          </w:tcPr>
          <w:p w:rsidR="00DA25DE" w:rsidRPr="00E927D4" w:rsidRDefault="00DA25DE" w:rsidP="00DA25DE">
            <w:pPr>
              <w:rPr>
                <w:rFonts w:ascii="CG Omega" w:hAnsi="CG Omega"/>
              </w:rPr>
            </w:pPr>
          </w:p>
        </w:tc>
      </w:tr>
      <w:tr w:rsidR="00DA25DE" w:rsidRPr="00E927D4">
        <w:tc>
          <w:tcPr>
            <w:tcW w:w="1483" w:type="dxa"/>
          </w:tcPr>
          <w:p w:rsidR="00DA25DE" w:rsidRPr="00E927D4" w:rsidRDefault="00DA25DE" w:rsidP="00DA25DE">
            <w:pPr>
              <w:rPr>
                <w:rFonts w:ascii="CG Omega" w:hAnsi="CG Omega"/>
                <w:b/>
              </w:rPr>
            </w:pPr>
            <w:r w:rsidRPr="00E927D4">
              <w:rPr>
                <w:rFonts w:ascii="CG Omega" w:hAnsi="CG Omega"/>
                <w:b/>
              </w:rPr>
              <w:fldChar w:fldCharType="begin">
                <w:ffData>
                  <w:name w:val="Text113"/>
                  <w:enabled/>
                  <w:calcOnExit w:val="0"/>
                  <w:textInput/>
                </w:ffData>
              </w:fldChar>
            </w:r>
            <w:bookmarkStart w:id="198" w:name="Text113"/>
            <w:r w:rsidRPr="00E927D4">
              <w:rPr>
                <w:rFonts w:ascii="CG Omega" w:hAnsi="CG Omega"/>
                <w:b/>
              </w:rPr>
              <w:instrText xml:space="preserve"> FORMTEXT </w:instrText>
            </w:r>
            <w:r w:rsidRPr="00E927D4">
              <w:rPr>
                <w:rFonts w:ascii="CG Omega" w:hAnsi="CG Omega"/>
                <w:b/>
              </w:rPr>
            </w:r>
            <w:r w:rsidRPr="00E927D4">
              <w:rPr>
                <w:rFonts w:ascii="CG Omega" w:hAnsi="CG Omega"/>
                <w:b/>
              </w:rPr>
              <w:fldChar w:fldCharType="separate"/>
            </w:r>
            <w:r w:rsidRPr="00E927D4">
              <w:rPr>
                <w:b/>
                <w:noProof/>
              </w:rPr>
              <w:t> </w:t>
            </w:r>
            <w:r w:rsidRPr="00E927D4">
              <w:rPr>
                <w:b/>
                <w:noProof/>
              </w:rPr>
              <w:t> </w:t>
            </w:r>
            <w:r w:rsidRPr="00E927D4">
              <w:rPr>
                <w:b/>
                <w:noProof/>
              </w:rPr>
              <w:t> </w:t>
            </w:r>
            <w:r w:rsidRPr="00E927D4">
              <w:rPr>
                <w:b/>
                <w:noProof/>
              </w:rPr>
              <w:t> </w:t>
            </w:r>
            <w:r w:rsidRPr="00E927D4">
              <w:rPr>
                <w:b/>
                <w:noProof/>
              </w:rPr>
              <w:t> </w:t>
            </w:r>
            <w:r w:rsidRPr="00E927D4">
              <w:rPr>
                <w:rFonts w:ascii="CG Omega" w:hAnsi="CG Omega"/>
                <w:b/>
              </w:rPr>
              <w:fldChar w:fldCharType="end"/>
            </w:r>
            <w:bookmarkEnd w:id="198"/>
          </w:p>
        </w:tc>
        <w:tc>
          <w:tcPr>
            <w:tcW w:w="1955" w:type="dxa"/>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1980" w:type="dxa"/>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1890" w:type="dxa"/>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c>
          <w:tcPr>
            <w:tcW w:w="2160" w:type="dxa"/>
          </w:tcPr>
          <w:p w:rsidR="00DA25DE" w:rsidRPr="00E927D4" w:rsidRDefault="00DA25DE">
            <w:pPr>
              <w:rPr>
                <w:rFonts w:ascii="CG Omega" w:hAnsi="CG Omega"/>
              </w:rPr>
            </w:pPr>
            <w:r w:rsidRPr="00E927D4">
              <w:rPr>
                <w:rFonts w:ascii="CG Omega" w:hAnsi="CG Omega"/>
              </w:rPr>
              <w:fldChar w:fldCharType="begin">
                <w:ffData>
                  <w:name w:val="Text111"/>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tc>
      </w:tr>
    </w:tbl>
    <w:p w:rsidR="00A739E6" w:rsidRPr="00E927D4" w:rsidRDefault="00DC4C7C" w:rsidP="00DC4C7C">
      <w:pPr>
        <w:pStyle w:val="Heading1"/>
        <w:rPr>
          <w:rFonts w:ascii="CG Omega" w:hAnsi="CG Omega"/>
        </w:rPr>
      </w:pPr>
      <w:bookmarkStart w:id="199" w:name="_Toc226808255"/>
      <w:r w:rsidRPr="00E927D4">
        <w:rPr>
          <w:rFonts w:ascii="CG Omega" w:hAnsi="CG Omega"/>
        </w:rPr>
        <w:lastRenderedPageBreak/>
        <w:t>Appendix G</w:t>
      </w:r>
      <w:r w:rsidR="00CF74E2" w:rsidRPr="00E927D4">
        <w:rPr>
          <w:rFonts w:ascii="CG Omega" w:hAnsi="CG Omega"/>
        </w:rPr>
        <w:t>:</w:t>
      </w:r>
      <w:r w:rsidR="00A739E6" w:rsidRPr="00E927D4">
        <w:rPr>
          <w:rFonts w:ascii="CG Omega" w:hAnsi="CG Omega"/>
        </w:rPr>
        <w:t xml:space="preserve"> Use Case </w:t>
      </w:r>
      <w:r w:rsidR="004D3260" w:rsidRPr="00E927D4">
        <w:rPr>
          <w:rFonts w:ascii="CG Omega" w:hAnsi="CG Omega"/>
        </w:rPr>
        <w:t>Models</w:t>
      </w:r>
      <w:bookmarkEnd w:id="199"/>
    </w:p>
    <w:p w:rsidR="00A739E6" w:rsidRPr="00E927D4" w:rsidRDefault="00693B99" w:rsidP="00A739E6">
      <w:pPr>
        <w:pStyle w:val="instructions"/>
        <w:rPr>
          <w:rFonts w:ascii="CG Omega" w:hAnsi="CG Omega"/>
        </w:rPr>
      </w:pPr>
      <w:r w:rsidRPr="00E927D4">
        <w:rPr>
          <w:rFonts w:ascii="CG Omega" w:hAnsi="CG Omega"/>
        </w:rPr>
        <w:t>This section contains the u</w:t>
      </w:r>
      <w:r w:rsidR="00A739E6" w:rsidRPr="00E927D4">
        <w:rPr>
          <w:rFonts w:ascii="CG Omega" w:hAnsi="CG Omega"/>
        </w:rPr>
        <w:t xml:space="preserve">se </w:t>
      </w:r>
      <w:r w:rsidRPr="00E927D4">
        <w:rPr>
          <w:rFonts w:ascii="CG Omega" w:hAnsi="CG Omega"/>
        </w:rPr>
        <w:t>c</w:t>
      </w:r>
      <w:r w:rsidR="00A739E6" w:rsidRPr="00E927D4">
        <w:rPr>
          <w:rFonts w:ascii="CG Omega" w:hAnsi="CG Omega"/>
        </w:rPr>
        <w:t xml:space="preserve">ase </w:t>
      </w:r>
      <w:r w:rsidRPr="00E927D4">
        <w:rPr>
          <w:rFonts w:ascii="CG Omega" w:hAnsi="CG Omega"/>
        </w:rPr>
        <w:t>d</w:t>
      </w:r>
      <w:r w:rsidR="00A739E6" w:rsidRPr="00E927D4">
        <w:rPr>
          <w:rFonts w:ascii="CG Omega" w:hAnsi="CG Omega"/>
        </w:rPr>
        <w:t xml:space="preserve">iagrams and </w:t>
      </w:r>
      <w:r w:rsidRPr="00E927D4">
        <w:rPr>
          <w:rFonts w:ascii="CG Omega" w:hAnsi="CG Omega"/>
        </w:rPr>
        <w:t>s</w:t>
      </w:r>
      <w:r w:rsidR="00A739E6" w:rsidRPr="00E927D4">
        <w:rPr>
          <w:rFonts w:ascii="CG Omega" w:hAnsi="CG Omega"/>
        </w:rPr>
        <w:t>cenarios.</w:t>
      </w:r>
      <w:r w:rsidR="00876464" w:rsidRPr="00E927D4">
        <w:rPr>
          <w:rFonts w:ascii="CG Omega" w:hAnsi="CG Omega"/>
        </w:rPr>
        <w:t xml:space="preserve"> </w:t>
      </w:r>
      <w:r w:rsidR="00A739E6" w:rsidRPr="00E927D4">
        <w:rPr>
          <w:rFonts w:ascii="CG Omega" w:hAnsi="CG Omega"/>
        </w:rPr>
        <w:t>The analysis draws user and functional requirements from this model.</w:t>
      </w:r>
    </w:p>
    <w:p w:rsidR="008B62D8" w:rsidRPr="00E927D4" w:rsidRDefault="006A223E">
      <w:pPr>
        <w:rPr>
          <w:rFonts w:ascii="CG Omega" w:hAnsi="CG Omega"/>
        </w:rPr>
      </w:pPr>
      <w:r w:rsidRPr="00E927D4">
        <w:rPr>
          <w:rFonts w:ascii="CG Omega" w:hAnsi="CG Omega"/>
        </w:rPr>
        <w:fldChar w:fldCharType="begin">
          <w:ffData>
            <w:name w:val="Text127"/>
            <w:enabled/>
            <w:calcOnExit w:val="0"/>
            <w:textInput/>
          </w:ffData>
        </w:fldChar>
      </w:r>
      <w:r w:rsidRPr="00E927D4">
        <w:rPr>
          <w:rFonts w:ascii="CG Omega" w:hAnsi="CG Omega"/>
        </w:rPr>
        <w:instrText xml:space="preserve"> FORMTEXT </w:instrText>
      </w:r>
      <w:r w:rsidRPr="00E927D4">
        <w:rPr>
          <w:rFonts w:ascii="CG Omega" w:hAnsi="CG Omega"/>
        </w:rPr>
      </w:r>
      <w:r w:rsidRPr="00E927D4">
        <w:rPr>
          <w:rFonts w:ascii="CG Omega" w:hAnsi="CG Omega"/>
        </w:rPr>
        <w:fldChar w:fldCharType="separate"/>
      </w:r>
      <w:r w:rsidRPr="00E927D4">
        <w:rPr>
          <w:noProof/>
        </w:rPr>
        <w:t> </w:t>
      </w:r>
      <w:r w:rsidRPr="00E927D4">
        <w:rPr>
          <w:noProof/>
        </w:rPr>
        <w:t> </w:t>
      </w:r>
      <w:r w:rsidRPr="00E927D4">
        <w:rPr>
          <w:noProof/>
        </w:rPr>
        <w:t> </w:t>
      </w:r>
      <w:r w:rsidRPr="00E927D4">
        <w:rPr>
          <w:noProof/>
        </w:rPr>
        <w:t> </w:t>
      </w:r>
      <w:r w:rsidRPr="00E927D4">
        <w:rPr>
          <w:noProof/>
        </w:rPr>
        <w:t> </w:t>
      </w:r>
      <w:r w:rsidRPr="00E927D4">
        <w:rPr>
          <w:rFonts w:ascii="CG Omega" w:hAnsi="CG Omega"/>
        </w:rPr>
        <w:fldChar w:fldCharType="end"/>
      </w:r>
    </w:p>
    <w:p w:rsidR="008B62D8" w:rsidRPr="00E927D4" w:rsidRDefault="008B62D8">
      <w:pPr>
        <w:pStyle w:val="Heading1"/>
        <w:rPr>
          <w:rFonts w:ascii="CG Omega" w:hAnsi="CG Omega"/>
          <w:b/>
        </w:rPr>
      </w:pPr>
      <w:bookmarkStart w:id="200" w:name="_Toc7861831"/>
      <w:bookmarkStart w:id="201" w:name="_Toc226808256"/>
      <w:r w:rsidRPr="00E927D4">
        <w:rPr>
          <w:rFonts w:ascii="CG Omega" w:hAnsi="CG Omega"/>
          <w:b/>
        </w:rPr>
        <w:lastRenderedPageBreak/>
        <w:t>Using This Template</w:t>
      </w:r>
      <w:bookmarkEnd w:id="200"/>
      <w:bookmarkEnd w:id="201"/>
    </w:p>
    <w:p w:rsidR="008B62D8" w:rsidRPr="00E927D4" w:rsidRDefault="008B62D8">
      <w:pPr>
        <w:rPr>
          <w:rFonts w:ascii="CG Omega" w:hAnsi="CG Omega"/>
        </w:rPr>
      </w:pPr>
      <w:r w:rsidRPr="00E927D4">
        <w:rPr>
          <w:rFonts w:ascii="CG Omega" w:hAnsi="CG Omega"/>
        </w:rPr>
        <w:t xml:space="preserve">This section contains information designed to assist you in using this template. Please delete it from your actual </w:t>
      </w:r>
      <w:r w:rsidR="00F46895" w:rsidRPr="00E927D4">
        <w:rPr>
          <w:rFonts w:ascii="CG Omega" w:hAnsi="CG Omega"/>
        </w:rPr>
        <w:t>b</w:t>
      </w:r>
      <w:r w:rsidRPr="00E927D4">
        <w:rPr>
          <w:rFonts w:ascii="CG Omega" w:hAnsi="CG Omega"/>
        </w:rPr>
        <w:t xml:space="preserve">usiness </w:t>
      </w:r>
      <w:r w:rsidR="00F46895" w:rsidRPr="00E927D4">
        <w:rPr>
          <w:rFonts w:ascii="CG Omega" w:hAnsi="CG Omega"/>
        </w:rPr>
        <w:t>r</w:t>
      </w:r>
      <w:r w:rsidRPr="00E927D4">
        <w:rPr>
          <w:rFonts w:ascii="CG Omega" w:hAnsi="CG Omega"/>
        </w:rPr>
        <w:t xml:space="preserve">equirements </w:t>
      </w:r>
      <w:r w:rsidR="00F46895" w:rsidRPr="00E927D4">
        <w:rPr>
          <w:rFonts w:ascii="CG Omega" w:hAnsi="CG Omega"/>
        </w:rPr>
        <w:t>d</w:t>
      </w:r>
      <w:r w:rsidRPr="00E927D4">
        <w:rPr>
          <w:rFonts w:ascii="CG Omega" w:hAnsi="CG Omega"/>
        </w:rPr>
        <w:t>ocument reports.</w:t>
      </w:r>
    </w:p>
    <w:p w:rsidR="008B62D8" w:rsidRPr="00E927D4" w:rsidRDefault="008B62D8">
      <w:pPr>
        <w:pStyle w:val="Heading1"/>
        <w:pageBreakBefore w:val="0"/>
        <w:rPr>
          <w:rFonts w:ascii="CG Omega" w:hAnsi="CG Omega"/>
          <w:smallCaps w:val="0"/>
        </w:rPr>
      </w:pPr>
      <w:bookmarkStart w:id="202" w:name="_Toc7861832"/>
      <w:bookmarkStart w:id="203" w:name="_Toc226808257"/>
      <w:r w:rsidRPr="00E927D4">
        <w:rPr>
          <w:rFonts w:ascii="CG Omega" w:hAnsi="CG Omega"/>
          <w:smallCaps w:val="0"/>
        </w:rPr>
        <w:t>About the Heading 1 Style</w:t>
      </w:r>
      <w:bookmarkEnd w:id="202"/>
      <w:bookmarkEnd w:id="203"/>
    </w:p>
    <w:p w:rsidR="008B62D8" w:rsidRPr="00E927D4" w:rsidRDefault="008B62D8">
      <w:pPr>
        <w:ind w:left="720"/>
        <w:rPr>
          <w:rFonts w:ascii="CG Omega" w:hAnsi="CG Omega"/>
        </w:rPr>
      </w:pPr>
      <w:r w:rsidRPr="00E927D4">
        <w:rPr>
          <w:rFonts w:ascii="CG Omega" w:hAnsi="CG Omega"/>
        </w:rPr>
        <w:t>The above heading is in Heading 1 style.</w:t>
      </w:r>
      <w:r w:rsidR="00876464" w:rsidRPr="00E927D4">
        <w:rPr>
          <w:rFonts w:ascii="CG Omega" w:hAnsi="CG Omega"/>
        </w:rPr>
        <w:t xml:space="preserve"> </w:t>
      </w:r>
      <w:r w:rsidRPr="00E927D4">
        <w:rPr>
          <w:rFonts w:ascii="CG Omega" w:hAnsi="CG Omega"/>
        </w:rPr>
        <w:t>Like all special styles in the template, it has a keyboard shortcut that begins with holding down the &lt;CTRL&gt;&lt;ALT&gt;&lt;SHFT&gt; keys.</w:t>
      </w:r>
      <w:r w:rsidR="00876464" w:rsidRPr="00E927D4">
        <w:rPr>
          <w:rFonts w:ascii="CG Omega" w:hAnsi="CG Omega"/>
        </w:rPr>
        <w:t xml:space="preserve"> </w:t>
      </w:r>
      <w:r w:rsidRPr="00E927D4">
        <w:rPr>
          <w:rFonts w:ascii="CG Omega" w:hAnsi="CG Omega"/>
        </w:rPr>
        <w:t>Your left hand should be able to do this easily.</w:t>
      </w:r>
      <w:r w:rsidR="00876464" w:rsidRPr="00E927D4">
        <w:rPr>
          <w:rFonts w:ascii="CG Omega" w:hAnsi="CG Omega"/>
        </w:rPr>
        <w:t xml:space="preserve"> </w:t>
      </w:r>
      <w:r w:rsidRPr="00E927D4">
        <w:rPr>
          <w:rFonts w:ascii="CG Omega" w:hAnsi="CG Omega"/>
        </w:rPr>
        <w:t>Then press h.</w:t>
      </w:r>
    </w:p>
    <w:p w:rsidR="008B62D8" w:rsidRPr="00E927D4" w:rsidRDefault="008B62D8">
      <w:pPr>
        <w:ind w:left="720"/>
        <w:rPr>
          <w:rFonts w:ascii="CG Omega" w:hAnsi="CG Omega"/>
        </w:rPr>
      </w:pPr>
      <w:r w:rsidRPr="00E927D4">
        <w:rPr>
          <w:rFonts w:ascii="CG Omega" w:hAnsi="CG Omega"/>
        </w:rPr>
        <w:t>Special Note: The Heading 1 style inserts a page break in front of the heading text.</w:t>
      </w:r>
    </w:p>
    <w:p w:rsidR="008B62D8" w:rsidRPr="00E927D4" w:rsidRDefault="008B62D8">
      <w:pPr>
        <w:pStyle w:val="Heading2"/>
        <w:rPr>
          <w:rFonts w:ascii="CG Omega" w:hAnsi="CG Omega"/>
        </w:rPr>
      </w:pPr>
      <w:bookmarkStart w:id="204" w:name="_Toc526845624"/>
      <w:bookmarkStart w:id="205" w:name="_Toc7861833"/>
      <w:bookmarkStart w:id="206" w:name="_Toc226808258"/>
      <w:r w:rsidRPr="00E927D4">
        <w:rPr>
          <w:rFonts w:ascii="CG Omega" w:hAnsi="CG Omega"/>
        </w:rPr>
        <w:t>About the Heading 2</w:t>
      </w:r>
      <w:bookmarkEnd w:id="204"/>
      <w:r w:rsidRPr="00E927D4">
        <w:rPr>
          <w:rFonts w:ascii="CG Omega" w:hAnsi="CG Omega"/>
        </w:rPr>
        <w:t xml:space="preserve"> Style</w:t>
      </w:r>
      <w:bookmarkEnd w:id="205"/>
      <w:bookmarkEnd w:id="206"/>
    </w:p>
    <w:p w:rsidR="008B62D8" w:rsidRPr="00E927D4" w:rsidRDefault="008B62D8">
      <w:pPr>
        <w:ind w:left="720"/>
        <w:rPr>
          <w:rFonts w:ascii="CG Omega" w:hAnsi="CG Omega"/>
        </w:rPr>
      </w:pPr>
      <w:r w:rsidRPr="00E927D4">
        <w:rPr>
          <w:rFonts w:ascii="CG Omega" w:hAnsi="CG Omega"/>
        </w:rPr>
        <w:t>Use for subsections. Press &lt;CTRL&gt;&lt;ALT&gt;&lt;SHFT&gt; j</w:t>
      </w:r>
    </w:p>
    <w:p w:rsidR="008B62D8" w:rsidRPr="00E927D4" w:rsidRDefault="008B62D8">
      <w:pPr>
        <w:pStyle w:val="Heading3"/>
        <w:rPr>
          <w:rFonts w:ascii="CG Omega" w:hAnsi="CG Omega"/>
        </w:rPr>
      </w:pPr>
      <w:bookmarkStart w:id="207" w:name="_Toc526845625"/>
      <w:bookmarkStart w:id="208" w:name="_Toc7861834"/>
      <w:bookmarkStart w:id="209" w:name="_Toc226808259"/>
      <w:r w:rsidRPr="00E927D4">
        <w:rPr>
          <w:rFonts w:ascii="CG Omega" w:hAnsi="CG Omega"/>
        </w:rPr>
        <w:t xml:space="preserve">About The Heading </w:t>
      </w:r>
      <w:bookmarkEnd w:id="207"/>
      <w:r w:rsidRPr="00E927D4">
        <w:rPr>
          <w:rFonts w:ascii="CG Omega" w:hAnsi="CG Omega"/>
        </w:rPr>
        <w:t>3 Style</w:t>
      </w:r>
      <w:bookmarkEnd w:id="208"/>
      <w:bookmarkEnd w:id="209"/>
    </w:p>
    <w:p w:rsidR="008B62D8" w:rsidRPr="00E927D4" w:rsidRDefault="008B62D8">
      <w:pPr>
        <w:pStyle w:val="BodyTextIndent"/>
        <w:rPr>
          <w:rFonts w:ascii="CG Omega" w:hAnsi="CG Omega"/>
        </w:rPr>
      </w:pPr>
      <w:r w:rsidRPr="00E927D4">
        <w:rPr>
          <w:rFonts w:ascii="CG Omega" w:hAnsi="CG Omega"/>
        </w:rPr>
        <w:t>Use for topical headings within sections and subsections.</w:t>
      </w:r>
      <w:r w:rsidR="00876464" w:rsidRPr="00E927D4">
        <w:rPr>
          <w:rFonts w:ascii="CG Omega" w:hAnsi="CG Omega"/>
        </w:rPr>
        <w:t xml:space="preserve"> </w:t>
      </w:r>
      <w:r w:rsidRPr="00E927D4">
        <w:rPr>
          <w:rFonts w:ascii="CG Omega" w:hAnsi="CG Omega"/>
        </w:rPr>
        <w:t>Press &lt;CTRL&gt;&lt;ALT&gt;&lt;SHFT&gt;k</w:t>
      </w:r>
    </w:p>
    <w:p w:rsidR="008B62D8" w:rsidRPr="00E927D4" w:rsidRDefault="008B62D8">
      <w:pPr>
        <w:pStyle w:val="Heading4"/>
        <w:rPr>
          <w:rFonts w:ascii="CG Omega" w:hAnsi="CG Omega"/>
        </w:rPr>
      </w:pPr>
      <w:bookmarkStart w:id="210" w:name="_Toc226808260"/>
      <w:r w:rsidRPr="00E927D4">
        <w:rPr>
          <w:rFonts w:ascii="CG Omega" w:hAnsi="CG Omega"/>
        </w:rPr>
        <w:t>About the Heading 4 Style</w:t>
      </w:r>
      <w:bookmarkEnd w:id="210"/>
    </w:p>
    <w:p w:rsidR="008B62D8" w:rsidRPr="00E927D4" w:rsidRDefault="008B62D8">
      <w:pPr>
        <w:ind w:left="720"/>
        <w:rPr>
          <w:rFonts w:ascii="CG Omega" w:hAnsi="CG Omega"/>
        </w:rPr>
      </w:pPr>
      <w:r w:rsidRPr="00E927D4">
        <w:rPr>
          <w:rFonts w:ascii="CG Omega" w:hAnsi="CG Omega"/>
        </w:rPr>
        <w:t>Use for lower</w:t>
      </w:r>
      <w:r w:rsidR="00BC6D53" w:rsidRPr="00E927D4">
        <w:rPr>
          <w:rFonts w:ascii="CG Omega" w:hAnsi="CG Omega"/>
        </w:rPr>
        <w:t>-</w:t>
      </w:r>
      <w:r w:rsidRPr="00E927D4">
        <w:rPr>
          <w:rFonts w:ascii="CG Omega" w:hAnsi="CG Omega"/>
        </w:rPr>
        <w:t>level headings.</w:t>
      </w:r>
      <w:r w:rsidR="00876464" w:rsidRPr="00E927D4">
        <w:rPr>
          <w:rFonts w:ascii="CG Omega" w:hAnsi="CG Omega"/>
        </w:rPr>
        <w:t xml:space="preserve"> </w:t>
      </w:r>
      <w:r w:rsidRPr="00E927D4">
        <w:rPr>
          <w:rFonts w:ascii="CG Omega" w:hAnsi="CG Omega"/>
        </w:rPr>
        <w:t>Press &lt;CTRL&gt;&lt;ALT&gt;&lt;SHFT&gt;L</w:t>
      </w:r>
    </w:p>
    <w:p w:rsidR="008B62D8" w:rsidRPr="00E927D4" w:rsidRDefault="008B62D8">
      <w:pPr>
        <w:pStyle w:val="Heading5"/>
        <w:rPr>
          <w:rFonts w:ascii="CG Omega" w:hAnsi="CG Omega"/>
        </w:rPr>
      </w:pPr>
      <w:bookmarkStart w:id="211" w:name="_Toc226808261"/>
      <w:r w:rsidRPr="00E927D4">
        <w:rPr>
          <w:rFonts w:ascii="CG Omega" w:hAnsi="CG Omega"/>
        </w:rPr>
        <w:t>About the Heading 5 Style</w:t>
      </w:r>
      <w:bookmarkEnd w:id="211"/>
    </w:p>
    <w:p w:rsidR="008B62D8" w:rsidRPr="00E927D4" w:rsidRDefault="008B62D8">
      <w:pPr>
        <w:ind w:left="720"/>
        <w:rPr>
          <w:rFonts w:ascii="CG Omega" w:hAnsi="CG Omega"/>
        </w:rPr>
      </w:pPr>
      <w:r w:rsidRPr="00E927D4">
        <w:rPr>
          <w:rFonts w:ascii="CG Omega" w:hAnsi="CG Omega"/>
        </w:rPr>
        <w:t>Use for lowest</w:t>
      </w:r>
      <w:r w:rsidR="00BC6D53" w:rsidRPr="00E927D4">
        <w:rPr>
          <w:rFonts w:ascii="CG Omega" w:hAnsi="CG Omega"/>
        </w:rPr>
        <w:t>-</w:t>
      </w:r>
      <w:r w:rsidRPr="00E927D4">
        <w:rPr>
          <w:rFonts w:ascii="CG Omega" w:hAnsi="CG Omega"/>
        </w:rPr>
        <w:t>level headings.</w:t>
      </w:r>
      <w:r w:rsidR="00876464" w:rsidRPr="00E927D4">
        <w:rPr>
          <w:rFonts w:ascii="CG Omega" w:hAnsi="CG Omega"/>
        </w:rPr>
        <w:t xml:space="preserve"> </w:t>
      </w:r>
      <w:r w:rsidRPr="00E927D4">
        <w:rPr>
          <w:rFonts w:ascii="CG Omega" w:hAnsi="CG Omega"/>
        </w:rPr>
        <w:t>Press &lt;CTRL&gt;&lt;ALT&gt;&lt;SHFT&gt;;</w:t>
      </w:r>
    </w:p>
    <w:p w:rsidR="008B62D8" w:rsidRPr="00E927D4" w:rsidRDefault="008B62D8">
      <w:pPr>
        <w:rPr>
          <w:rFonts w:ascii="CG Omega" w:hAnsi="CG Omega"/>
        </w:rPr>
      </w:pPr>
      <w:r w:rsidRPr="00E927D4">
        <w:rPr>
          <w:rFonts w:ascii="CG Omega" w:hAnsi="CG Omega"/>
        </w:rPr>
        <w:t>About the Normal Text Style</w:t>
      </w:r>
    </w:p>
    <w:p w:rsidR="008B62D8" w:rsidRPr="00E927D4" w:rsidRDefault="008B62D8">
      <w:pPr>
        <w:ind w:left="720"/>
        <w:rPr>
          <w:rFonts w:ascii="CG Omega" w:hAnsi="CG Omega"/>
        </w:rPr>
      </w:pPr>
      <w:r w:rsidRPr="00E927D4">
        <w:rPr>
          <w:rFonts w:ascii="CG Omega" w:hAnsi="CG Omega"/>
        </w:rPr>
        <w:t>Press &lt;CTRL&gt;&lt;ALT&gt;&lt;SHFT&gt;n</w:t>
      </w:r>
    </w:p>
    <w:p w:rsidR="008B62D8" w:rsidRPr="00E927D4" w:rsidRDefault="008B62D8">
      <w:pPr>
        <w:pStyle w:val="Heading7"/>
        <w:rPr>
          <w:rFonts w:ascii="CG Omega" w:hAnsi="CG Omega"/>
        </w:rPr>
      </w:pPr>
    </w:p>
    <w:p w:rsidR="008B62D8" w:rsidRPr="00E927D4" w:rsidRDefault="008B62D8">
      <w:pPr>
        <w:pStyle w:val="Heading7"/>
        <w:rPr>
          <w:rFonts w:ascii="CG Omega" w:hAnsi="CG Omega"/>
        </w:rPr>
      </w:pPr>
      <w:r w:rsidRPr="00E927D4">
        <w:rPr>
          <w:rFonts w:ascii="CG Omega" w:hAnsi="CG Omega"/>
        </w:rPr>
        <w:t>About the Typefaces and Page Layout</w:t>
      </w:r>
    </w:p>
    <w:p w:rsidR="008B62D8" w:rsidRPr="00E927D4" w:rsidRDefault="008B62D8">
      <w:pPr>
        <w:rPr>
          <w:rFonts w:ascii="CG Omega" w:hAnsi="CG Omega"/>
        </w:rPr>
      </w:pPr>
      <w:r w:rsidRPr="00E927D4">
        <w:rPr>
          <w:rFonts w:ascii="CG Omega" w:hAnsi="CG Omega"/>
        </w:rPr>
        <w:t>This template uses Verdana as a base font.</w:t>
      </w:r>
      <w:r w:rsidR="00876464" w:rsidRPr="00E927D4">
        <w:rPr>
          <w:rFonts w:ascii="CG Omega" w:hAnsi="CG Omega"/>
        </w:rPr>
        <w:t xml:space="preserve"> </w:t>
      </w:r>
      <w:r w:rsidRPr="00E927D4">
        <w:rPr>
          <w:rFonts w:ascii="CG Omega" w:hAnsi="CG Omega"/>
        </w:rPr>
        <w:t>Times New Roman and most other popular fonts are optimized for reading hard</w:t>
      </w:r>
      <w:r w:rsidR="00007146" w:rsidRPr="00E927D4">
        <w:rPr>
          <w:rFonts w:ascii="CG Omega" w:hAnsi="CG Omega"/>
        </w:rPr>
        <w:t xml:space="preserve"> </w:t>
      </w:r>
      <w:r w:rsidRPr="00E927D4">
        <w:rPr>
          <w:rFonts w:ascii="CG Omega" w:hAnsi="CG Omega"/>
        </w:rPr>
        <w:t>copy.</w:t>
      </w:r>
      <w:r w:rsidR="00876464" w:rsidRPr="00E927D4">
        <w:rPr>
          <w:rFonts w:ascii="CG Omega" w:hAnsi="CG Omega"/>
        </w:rPr>
        <w:t xml:space="preserve"> </w:t>
      </w:r>
      <w:r w:rsidRPr="00E927D4">
        <w:rPr>
          <w:rFonts w:ascii="CG Omega" w:hAnsi="CG Omega"/>
        </w:rPr>
        <w:t>When displayed onscreen, these fonts can become “scrunched” which decreases readability.</w:t>
      </w:r>
      <w:r w:rsidR="00876464" w:rsidRPr="00E927D4">
        <w:rPr>
          <w:rFonts w:ascii="CG Omega" w:hAnsi="CG Omega"/>
        </w:rPr>
        <w:t xml:space="preserve"> </w:t>
      </w:r>
      <w:r w:rsidRPr="00E927D4">
        <w:rPr>
          <w:rFonts w:ascii="CG Omega" w:hAnsi="CG Omega"/>
        </w:rPr>
        <w:t>Verdana is one of a growing family of fonts optimized for reading comprehension onscreen.</w:t>
      </w:r>
      <w:r w:rsidR="00876464" w:rsidRPr="00E927D4">
        <w:rPr>
          <w:rFonts w:ascii="CG Omega" w:hAnsi="CG Omega"/>
        </w:rPr>
        <w:t xml:space="preserve"> </w:t>
      </w:r>
      <w:r w:rsidRPr="00E927D4">
        <w:rPr>
          <w:rFonts w:ascii="CG Omega" w:hAnsi="CG Omega"/>
        </w:rPr>
        <w:t>It maintains high readability in hard</w:t>
      </w:r>
      <w:r w:rsidR="00007146" w:rsidRPr="00E927D4">
        <w:rPr>
          <w:rFonts w:ascii="CG Omega" w:hAnsi="CG Omega"/>
        </w:rPr>
        <w:t xml:space="preserve"> </w:t>
      </w:r>
      <w:r w:rsidRPr="00E927D4">
        <w:rPr>
          <w:rFonts w:ascii="CG Omega" w:hAnsi="CG Omega"/>
        </w:rPr>
        <w:t>copy.</w:t>
      </w:r>
    </w:p>
    <w:p w:rsidR="008B62D8" w:rsidRPr="00E927D4" w:rsidRDefault="008B62D8">
      <w:pPr>
        <w:pStyle w:val="Heading1"/>
        <w:rPr>
          <w:rFonts w:ascii="CG Omega" w:hAnsi="CG Omega"/>
        </w:rPr>
      </w:pPr>
      <w:bookmarkStart w:id="212" w:name="_Toc7861835"/>
      <w:bookmarkStart w:id="213" w:name="_Toc226808262"/>
      <w:r w:rsidRPr="00E927D4">
        <w:rPr>
          <w:rFonts w:ascii="CG Omega" w:hAnsi="CG Omega"/>
        </w:rPr>
        <w:lastRenderedPageBreak/>
        <w:t>About Viewing/Printing Hidden Text Instructions</w:t>
      </w:r>
      <w:bookmarkEnd w:id="212"/>
      <w:bookmarkEnd w:id="213"/>
    </w:p>
    <w:p w:rsidR="008B62D8" w:rsidRPr="00E927D4" w:rsidRDefault="00F46895">
      <w:pPr>
        <w:rPr>
          <w:rFonts w:ascii="CG Omega" w:hAnsi="CG Omega"/>
        </w:rPr>
      </w:pPr>
      <w:r w:rsidRPr="00E927D4">
        <w:rPr>
          <w:rFonts w:ascii="CG Omega" w:hAnsi="CG Omega"/>
        </w:rPr>
        <w:t>Microsoft</w:t>
      </w:r>
      <w:r w:rsidR="00FE1921" w:rsidRPr="00FE1921">
        <w:rPr>
          <w:rFonts w:ascii="CG Omega" w:hAnsi="CG Omega" w:cs="Arial"/>
          <w:vertAlign w:val="superscript"/>
        </w:rPr>
        <w:t>®</w:t>
      </w:r>
      <w:r w:rsidRPr="00E927D4">
        <w:rPr>
          <w:rFonts w:ascii="CG Omega" w:hAnsi="CG Omega"/>
        </w:rPr>
        <w:t xml:space="preserve"> Word</w:t>
      </w:r>
      <w:r w:rsidR="008B62D8" w:rsidRPr="00E927D4">
        <w:rPr>
          <w:rFonts w:ascii="CG Omega" w:hAnsi="CG Omega"/>
        </w:rPr>
        <w:t xml:space="preserve"> has a font characteristic called </w:t>
      </w:r>
      <w:r w:rsidR="008B62D8" w:rsidRPr="00E927D4">
        <w:rPr>
          <w:rFonts w:ascii="CG Omega" w:hAnsi="CG Omega"/>
          <w:b/>
        </w:rPr>
        <w:t>hidden text</w:t>
      </w:r>
      <w:r w:rsidR="008B62D8" w:rsidRPr="00E927D4">
        <w:rPr>
          <w:rFonts w:ascii="CG Omega" w:hAnsi="CG Omega"/>
        </w:rPr>
        <w:t xml:space="preserve"> that allows for selective viewing and printing.</w:t>
      </w:r>
      <w:r w:rsidR="00876464" w:rsidRPr="00E927D4">
        <w:rPr>
          <w:rFonts w:ascii="CG Omega" w:hAnsi="CG Omega"/>
        </w:rPr>
        <w:t xml:space="preserve"> </w:t>
      </w:r>
      <w:r w:rsidR="008B62D8" w:rsidRPr="00E927D4">
        <w:rPr>
          <w:rFonts w:ascii="CG Omega" w:hAnsi="CG Omega"/>
        </w:rPr>
        <w:t>Each of these two functions is controlled separately.</w:t>
      </w:r>
      <w:r w:rsidR="00876464" w:rsidRPr="00E927D4">
        <w:rPr>
          <w:rFonts w:ascii="CG Omega" w:hAnsi="CG Omega"/>
        </w:rPr>
        <w:t xml:space="preserve"> </w:t>
      </w:r>
      <w:r w:rsidR="008B62D8" w:rsidRPr="00E927D4">
        <w:rPr>
          <w:rFonts w:ascii="CG Omega" w:hAnsi="CG Omega"/>
        </w:rPr>
        <w:t>When made visible, Word indicates that a text passage is configured as hidden by including a faint dotted underline.</w:t>
      </w:r>
      <w:r w:rsidR="00876464" w:rsidRPr="00E927D4">
        <w:rPr>
          <w:rFonts w:ascii="CG Omega" w:hAnsi="CG Omega"/>
        </w:rPr>
        <w:t xml:space="preserve"> </w:t>
      </w:r>
      <w:r w:rsidR="008B62D8" w:rsidRPr="00E927D4">
        <w:rPr>
          <w:rFonts w:ascii="CG Omega" w:hAnsi="CG Omega"/>
        </w:rPr>
        <w:t>When made invisible, Word collapses the space that is normally taken up by hidden text, so that you don’t get big white blank spaces in your document.</w:t>
      </w:r>
    </w:p>
    <w:p w:rsidR="008B62D8" w:rsidRPr="00E927D4" w:rsidRDefault="008B62D8">
      <w:pPr>
        <w:rPr>
          <w:rFonts w:ascii="CG Omega" w:hAnsi="CG Omega"/>
        </w:rPr>
      </w:pPr>
      <w:r w:rsidRPr="00E927D4">
        <w:rPr>
          <w:rFonts w:ascii="CG Omega" w:hAnsi="CG Omega"/>
        </w:rPr>
        <w:t xml:space="preserve">This template employs a customized style called </w:t>
      </w:r>
      <w:r w:rsidRPr="00E927D4">
        <w:rPr>
          <w:rFonts w:ascii="CG Omega" w:hAnsi="CG Omega"/>
          <w:b/>
        </w:rPr>
        <w:t>instructions</w:t>
      </w:r>
      <w:r w:rsidRPr="00E927D4">
        <w:rPr>
          <w:rFonts w:ascii="CG Omega" w:hAnsi="CG Omega"/>
        </w:rPr>
        <w:t xml:space="preserve"> that uses the hidden text attribute.</w:t>
      </w:r>
      <w:r w:rsidR="00876464" w:rsidRPr="00E927D4">
        <w:rPr>
          <w:rFonts w:ascii="CG Omega" w:hAnsi="CG Omega"/>
        </w:rPr>
        <w:t xml:space="preserve"> </w:t>
      </w:r>
      <w:r w:rsidRPr="00E927D4">
        <w:rPr>
          <w:rFonts w:ascii="CG Omega" w:hAnsi="CG Omega"/>
        </w:rPr>
        <w:t>The instructions appear as blue text under each header in the template.</w:t>
      </w:r>
      <w:r w:rsidR="00876464" w:rsidRPr="00E927D4">
        <w:rPr>
          <w:rFonts w:ascii="CG Omega" w:hAnsi="CG Omega"/>
        </w:rPr>
        <w:t xml:space="preserve"> </w:t>
      </w:r>
      <w:r w:rsidRPr="00E927D4">
        <w:rPr>
          <w:rFonts w:ascii="CG Omega" w:hAnsi="CG Omega"/>
        </w:rPr>
        <w:t>If you do not see them, you have not told Microsoft</w:t>
      </w:r>
      <w:r w:rsidR="00FE1921" w:rsidRPr="00FE1921">
        <w:rPr>
          <w:rFonts w:ascii="CG Omega" w:hAnsi="CG Omega"/>
          <w:vertAlign w:val="superscript"/>
        </w:rPr>
        <w:t>®</w:t>
      </w:r>
      <w:r w:rsidRPr="00E927D4">
        <w:rPr>
          <w:rFonts w:ascii="CG Omega" w:hAnsi="CG Omega"/>
        </w:rPr>
        <w:t xml:space="preserve"> Word to display hidden text.</w:t>
      </w:r>
      <w:r w:rsidR="00876464" w:rsidRPr="00E927D4">
        <w:rPr>
          <w:rFonts w:ascii="CG Omega" w:hAnsi="CG Omega"/>
        </w:rPr>
        <w:t xml:space="preserve"> </w:t>
      </w:r>
      <w:r w:rsidRPr="00E927D4">
        <w:rPr>
          <w:rFonts w:ascii="CG Omega" w:hAnsi="CG Omega"/>
        </w:rPr>
        <w:t>Here is how you do it</w:t>
      </w:r>
      <w:r w:rsidR="00007146" w:rsidRPr="00E927D4">
        <w:rPr>
          <w:rFonts w:ascii="CG Omega" w:hAnsi="CG Omega"/>
        </w:rPr>
        <w:t>:</w:t>
      </w:r>
    </w:p>
    <w:p w:rsidR="008B62D8" w:rsidRPr="00E927D4" w:rsidRDefault="008B62D8">
      <w:pPr>
        <w:numPr>
          <w:ilvl w:val="0"/>
          <w:numId w:val="15"/>
        </w:numPr>
        <w:rPr>
          <w:rFonts w:ascii="CG Omega" w:hAnsi="CG Omega"/>
        </w:rPr>
      </w:pPr>
      <w:r w:rsidRPr="00E927D4">
        <w:rPr>
          <w:rFonts w:ascii="CG Omega" w:hAnsi="CG Omega"/>
        </w:rPr>
        <w:t xml:space="preserve">Select </w:t>
      </w:r>
      <w:r w:rsidRPr="00E927D4">
        <w:rPr>
          <w:rFonts w:ascii="CG Omega" w:hAnsi="CG Omega"/>
          <w:b/>
        </w:rPr>
        <w:t xml:space="preserve">Tools/Options </w:t>
      </w:r>
      <w:r w:rsidRPr="00E927D4">
        <w:rPr>
          <w:rFonts w:ascii="CG Omega" w:hAnsi="CG Omega"/>
        </w:rPr>
        <w:t>from the menu bar.</w:t>
      </w:r>
      <w:r w:rsidR="00876464" w:rsidRPr="00E927D4">
        <w:rPr>
          <w:rFonts w:ascii="CG Omega" w:hAnsi="CG Omega"/>
        </w:rPr>
        <w:t xml:space="preserve"> </w:t>
      </w:r>
      <w:r w:rsidRPr="00E927D4">
        <w:rPr>
          <w:rFonts w:ascii="CG Omega" w:hAnsi="CG Omega"/>
        </w:rPr>
        <w:t xml:space="preserve">The Options menu appears as shown below. </w:t>
      </w:r>
    </w:p>
    <w:p w:rsidR="008B62D8" w:rsidRPr="00E927D4" w:rsidRDefault="008B62D8">
      <w:pPr>
        <w:numPr>
          <w:ilvl w:val="0"/>
          <w:numId w:val="15"/>
        </w:numPr>
        <w:rPr>
          <w:rFonts w:ascii="CG Omega" w:hAnsi="CG Omega"/>
        </w:rPr>
      </w:pPr>
      <w:r w:rsidRPr="00E927D4">
        <w:rPr>
          <w:rFonts w:ascii="CG Omega" w:hAnsi="CG Omega"/>
        </w:rPr>
        <w:t xml:space="preserve">To control display, check or uncheck Hidden Text on the </w:t>
      </w:r>
      <w:r w:rsidRPr="00E927D4">
        <w:rPr>
          <w:rFonts w:ascii="CG Omega" w:hAnsi="CG Omega"/>
          <w:b/>
        </w:rPr>
        <w:t xml:space="preserve">View </w:t>
      </w:r>
      <w:r w:rsidRPr="00E927D4">
        <w:rPr>
          <w:rFonts w:ascii="CG Omega" w:hAnsi="CG Omega"/>
        </w:rPr>
        <w:t xml:space="preserve">tab. </w:t>
      </w:r>
    </w:p>
    <w:p w:rsidR="008B62D8" w:rsidRPr="00E927D4" w:rsidRDefault="008B62D8">
      <w:pPr>
        <w:numPr>
          <w:ilvl w:val="0"/>
          <w:numId w:val="15"/>
        </w:numPr>
        <w:rPr>
          <w:rFonts w:ascii="CG Omega" w:hAnsi="CG Omega"/>
        </w:rPr>
      </w:pPr>
      <w:r w:rsidRPr="00E927D4">
        <w:rPr>
          <w:rFonts w:ascii="CG Omega" w:hAnsi="CG Omega"/>
        </w:rPr>
        <w:t xml:space="preserve">To control printing, check or uncheck Hidden Text on the </w:t>
      </w:r>
      <w:r w:rsidRPr="00E927D4">
        <w:rPr>
          <w:rFonts w:ascii="CG Omega" w:hAnsi="CG Omega"/>
          <w:b/>
        </w:rPr>
        <w:t xml:space="preserve">Print </w:t>
      </w:r>
      <w:r w:rsidRPr="00E927D4">
        <w:rPr>
          <w:rFonts w:ascii="CG Omega" w:hAnsi="CG Omega"/>
        </w:rPr>
        <w:t>tab.</w:t>
      </w:r>
    </w:p>
    <w:p w:rsidR="008B62D8" w:rsidRPr="00E927D4" w:rsidRDefault="008B62D8">
      <w:pPr>
        <w:rPr>
          <w:rFonts w:ascii="CG Omega" w:hAnsi="CG Omega"/>
        </w:rPr>
      </w:pPr>
    </w:p>
    <w:p w:rsidR="008B62D8" w:rsidRPr="00E927D4" w:rsidRDefault="00B10284">
      <w:pPr>
        <w:rPr>
          <w:rFonts w:ascii="CG Omega" w:hAnsi="CG Omega"/>
        </w:rPr>
      </w:pPr>
      <w:r>
        <w:rPr>
          <w:rFonts w:ascii="CG Omega" w:hAnsi="CG Omega"/>
          <w:noProof/>
        </w:rPr>
        <w:drawing>
          <wp:inline distT="0" distB="0" distL="0" distR="0">
            <wp:extent cx="3454400" cy="3670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670300"/>
                    </a:xfrm>
                    <a:prstGeom prst="rect">
                      <a:avLst/>
                    </a:prstGeom>
                    <a:noFill/>
                    <a:ln>
                      <a:noFill/>
                    </a:ln>
                  </pic:spPr>
                </pic:pic>
              </a:graphicData>
            </a:graphic>
          </wp:inline>
        </w:drawing>
      </w:r>
    </w:p>
    <w:p w:rsidR="008B62D8" w:rsidRPr="00E927D4" w:rsidRDefault="008B62D8">
      <w:pPr>
        <w:pStyle w:val="Heading1"/>
        <w:rPr>
          <w:rFonts w:ascii="CG Omega" w:hAnsi="CG Omega"/>
        </w:rPr>
      </w:pPr>
      <w:bookmarkStart w:id="214" w:name="_Toc7861836"/>
      <w:bookmarkStart w:id="215" w:name="_Toc226808263"/>
      <w:r w:rsidRPr="00E927D4">
        <w:rPr>
          <w:rFonts w:ascii="CG Omega" w:hAnsi="CG Omega"/>
        </w:rPr>
        <w:lastRenderedPageBreak/>
        <w:t>About Using Microsoft</w:t>
      </w:r>
      <w:r w:rsidR="00FE1921" w:rsidRPr="00FE1921">
        <w:rPr>
          <w:rFonts w:ascii="CG Omega" w:hAnsi="CG Omega"/>
          <w:vertAlign w:val="superscript"/>
        </w:rPr>
        <w:t>®</w:t>
      </w:r>
      <w:r w:rsidRPr="00E927D4">
        <w:rPr>
          <w:rFonts w:ascii="CG Omega" w:hAnsi="CG Omega"/>
        </w:rPr>
        <w:t xml:space="preserve"> Word Templates</w:t>
      </w:r>
      <w:bookmarkEnd w:id="214"/>
      <w:bookmarkEnd w:id="215"/>
    </w:p>
    <w:p w:rsidR="008B62D8" w:rsidRPr="00E927D4" w:rsidRDefault="008B62D8">
      <w:pPr>
        <w:rPr>
          <w:rFonts w:ascii="CG Omega" w:hAnsi="CG Omega"/>
        </w:rPr>
      </w:pPr>
      <w:r w:rsidRPr="00E927D4">
        <w:rPr>
          <w:rFonts w:ascii="CG Omega" w:hAnsi="CG Omega"/>
        </w:rPr>
        <w:t>By default, Microsoft</w:t>
      </w:r>
      <w:r w:rsidR="00FE1921" w:rsidRPr="00FE1921">
        <w:rPr>
          <w:rFonts w:ascii="CG Omega" w:hAnsi="CG Omega" w:cs="Arial"/>
          <w:vertAlign w:val="superscript"/>
        </w:rPr>
        <w:t>®</w:t>
      </w:r>
      <w:r w:rsidRPr="00E927D4">
        <w:rPr>
          <w:rFonts w:ascii="CG Omega" w:hAnsi="CG Omega"/>
        </w:rPr>
        <w:t xml:space="preserve"> Word stores its templates in subfolders under </w:t>
      </w:r>
      <w:r w:rsidRPr="00E927D4">
        <w:rPr>
          <w:rFonts w:ascii="CG Omega" w:hAnsi="CG Omega"/>
          <w:b/>
        </w:rPr>
        <w:t>the Program Files/Microsoft</w:t>
      </w:r>
      <w:r w:rsidR="00FE1921" w:rsidRPr="00FE1921">
        <w:rPr>
          <w:rFonts w:ascii="CG Omega" w:hAnsi="CG Omega" w:cs="Arial"/>
          <w:b/>
          <w:vertAlign w:val="superscript"/>
        </w:rPr>
        <w:t>®</w:t>
      </w:r>
      <w:r w:rsidRPr="00E927D4">
        <w:rPr>
          <w:rFonts w:ascii="CG Omega" w:hAnsi="CG Omega"/>
          <w:b/>
        </w:rPr>
        <w:t xml:space="preserve"> Office/Templates</w:t>
      </w:r>
      <w:r w:rsidRPr="00E927D4">
        <w:rPr>
          <w:rFonts w:ascii="CG Omega" w:hAnsi="CG Omega"/>
        </w:rPr>
        <w:t xml:space="preserve"> folder on your C drive.</w:t>
      </w:r>
      <w:r w:rsidR="00876464" w:rsidRPr="00E927D4">
        <w:rPr>
          <w:rFonts w:ascii="CG Omega" w:hAnsi="CG Omega"/>
        </w:rPr>
        <w:t xml:space="preserve"> </w:t>
      </w:r>
      <w:r w:rsidRPr="00E927D4">
        <w:rPr>
          <w:rFonts w:ascii="CG Omega" w:hAnsi="CG Omega"/>
        </w:rPr>
        <w:t>While normal Word documents have the .doc file extension, templates have a .dot file extension.</w:t>
      </w:r>
      <w:r w:rsidR="00876464" w:rsidRPr="00E927D4">
        <w:rPr>
          <w:rFonts w:ascii="CG Omega" w:hAnsi="CG Omega"/>
        </w:rPr>
        <w:t xml:space="preserve"> </w:t>
      </w:r>
      <w:r w:rsidRPr="00E927D4">
        <w:rPr>
          <w:rFonts w:ascii="CG Omega" w:hAnsi="CG Omega"/>
        </w:rPr>
        <w:t xml:space="preserve">This template is an example of this and is called </w:t>
      </w:r>
      <w:r w:rsidRPr="00E927D4">
        <w:rPr>
          <w:rFonts w:ascii="CG Omega" w:hAnsi="CG Omega"/>
          <w:b/>
        </w:rPr>
        <w:t>BRD.dot.</w:t>
      </w:r>
      <w:r w:rsidRPr="00E927D4">
        <w:rPr>
          <w:rFonts w:ascii="CG Omega" w:hAnsi="CG Omega"/>
        </w:rPr>
        <w:t xml:space="preserve"> </w:t>
      </w:r>
    </w:p>
    <w:p w:rsidR="008B62D8" w:rsidRPr="00E927D4" w:rsidRDefault="008B62D8">
      <w:pPr>
        <w:rPr>
          <w:rFonts w:ascii="CG Omega" w:hAnsi="CG Omega"/>
        </w:rPr>
      </w:pPr>
      <w:r w:rsidRPr="00E927D4">
        <w:rPr>
          <w:rFonts w:ascii="CG Omega" w:hAnsi="CG Omega"/>
        </w:rPr>
        <w:t xml:space="preserve">To prepare this template for use, use Windows Explorer to create a subfolder called </w:t>
      </w:r>
      <w:r w:rsidRPr="00E927D4">
        <w:rPr>
          <w:rFonts w:ascii="CG Omega" w:hAnsi="CG Omega"/>
          <w:b/>
        </w:rPr>
        <w:t>Business Analysis</w:t>
      </w:r>
      <w:r w:rsidRPr="00E927D4">
        <w:rPr>
          <w:rFonts w:ascii="CG Omega" w:hAnsi="CG Omega"/>
        </w:rPr>
        <w:t xml:space="preserve"> underneath the Program Files/Microsoft</w:t>
      </w:r>
      <w:r w:rsidR="00FE1921" w:rsidRPr="00FE1921">
        <w:rPr>
          <w:rFonts w:ascii="CG Omega" w:hAnsi="CG Omega" w:cs="Arial"/>
          <w:vertAlign w:val="superscript"/>
        </w:rPr>
        <w:t>®</w:t>
      </w:r>
      <w:r w:rsidRPr="00E927D4">
        <w:rPr>
          <w:rFonts w:ascii="CG Omega" w:hAnsi="CG Omega"/>
        </w:rPr>
        <w:t xml:space="preserve"> Office/Templates folder. Copy this template into your Business Analysis folder.</w:t>
      </w:r>
    </w:p>
    <w:p w:rsidR="008B62D8" w:rsidRPr="00E927D4" w:rsidRDefault="008B62D8">
      <w:pPr>
        <w:rPr>
          <w:rFonts w:ascii="CG Omega" w:hAnsi="CG Omega"/>
        </w:rPr>
      </w:pPr>
      <w:r w:rsidRPr="00E927D4">
        <w:rPr>
          <w:rFonts w:ascii="CG Omega" w:hAnsi="CG Omega"/>
        </w:rPr>
        <w:t xml:space="preserve">To create a document that uses this template, select </w:t>
      </w:r>
      <w:r w:rsidRPr="00E927D4">
        <w:rPr>
          <w:rFonts w:ascii="CG Omega" w:hAnsi="CG Omega"/>
          <w:b/>
        </w:rPr>
        <w:t>File/New</w:t>
      </w:r>
      <w:r w:rsidRPr="00E927D4">
        <w:rPr>
          <w:rFonts w:ascii="CG Omega" w:hAnsi="CG Omega"/>
        </w:rPr>
        <w:t xml:space="preserve"> from the menu bar.</w:t>
      </w:r>
      <w:r w:rsidR="00876464" w:rsidRPr="00E927D4">
        <w:rPr>
          <w:rFonts w:ascii="CG Omega" w:hAnsi="CG Omega"/>
        </w:rPr>
        <w:t xml:space="preserve"> </w:t>
      </w:r>
      <w:r w:rsidRPr="00E927D4">
        <w:rPr>
          <w:rFonts w:ascii="CG Omega" w:hAnsi="CG Omega"/>
        </w:rPr>
        <w:t>Word automatically opens the Program Files/Microsoft</w:t>
      </w:r>
      <w:r w:rsidR="00FE1921" w:rsidRPr="00FE1921">
        <w:rPr>
          <w:rFonts w:ascii="CG Omega" w:hAnsi="CG Omega" w:cs="Arial"/>
          <w:vertAlign w:val="superscript"/>
        </w:rPr>
        <w:t>®</w:t>
      </w:r>
      <w:r w:rsidRPr="00E927D4">
        <w:rPr>
          <w:rFonts w:ascii="CG Omega" w:hAnsi="CG Omega"/>
        </w:rPr>
        <w:t xml:space="preserve"> Office/Templates for you.</w:t>
      </w:r>
      <w:r w:rsidR="00876464" w:rsidRPr="00E927D4">
        <w:rPr>
          <w:rFonts w:ascii="CG Omega" w:hAnsi="CG Omega"/>
        </w:rPr>
        <w:t xml:space="preserve"> </w:t>
      </w:r>
      <w:r w:rsidRPr="00E927D4">
        <w:rPr>
          <w:rFonts w:ascii="CG Omega" w:hAnsi="CG Omega"/>
        </w:rPr>
        <w:t>You will see that Word has added a tab for your Business Analysis folder.</w:t>
      </w:r>
      <w:r w:rsidR="00876464" w:rsidRPr="00E927D4">
        <w:rPr>
          <w:rFonts w:ascii="CG Omega" w:hAnsi="CG Omega"/>
        </w:rPr>
        <w:t xml:space="preserve"> </w:t>
      </w:r>
      <w:r w:rsidRPr="00E927D4">
        <w:rPr>
          <w:rFonts w:ascii="CG Omega" w:hAnsi="CG Omega"/>
        </w:rPr>
        <w:t>Click on the tab, double click the template file.</w:t>
      </w:r>
      <w:r w:rsidR="00876464" w:rsidRPr="00E927D4">
        <w:rPr>
          <w:rFonts w:ascii="CG Omega" w:hAnsi="CG Omega"/>
        </w:rPr>
        <w:t xml:space="preserve"> </w:t>
      </w:r>
      <w:r w:rsidRPr="00E927D4">
        <w:rPr>
          <w:rFonts w:ascii="CG Omega" w:hAnsi="CG Omega"/>
        </w:rPr>
        <w:t>Word opens a new document (.doc) that uses the template.</w:t>
      </w:r>
    </w:p>
    <w:p w:rsidR="008B62D8" w:rsidRPr="00E927D4" w:rsidRDefault="008B62D8">
      <w:pPr>
        <w:rPr>
          <w:rFonts w:ascii="CG Omega" w:hAnsi="CG Omega"/>
        </w:rPr>
      </w:pPr>
      <w:r w:rsidRPr="00E927D4">
        <w:rPr>
          <w:rFonts w:ascii="CG Omega" w:hAnsi="CG Omega"/>
          <w:b/>
        </w:rPr>
        <w:t>Note:</w:t>
      </w:r>
      <w:r w:rsidRPr="00E927D4">
        <w:rPr>
          <w:rFonts w:ascii="CG Omega" w:hAnsi="CG Omega"/>
        </w:rPr>
        <w:t xml:space="preserve"> In the above discussion, we have used Business Analysis as a sample folder name only.</w:t>
      </w:r>
      <w:r w:rsidR="00876464" w:rsidRPr="00E927D4">
        <w:rPr>
          <w:rFonts w:ascii="CG Omega" w:hAnsi="CG Omega"/>
        </w:rPr>
        <w:t xml:space="preserve"> </w:t>
      </w:r>
      <w:r w:rsidRPr="00E927D4">
        <w:rPr>
          <w:rFonts w:ascii="CG Omega" w:hAnsi="CG Omega"/>
        </w:rPr>
        <w:t>You may call this folder anything you wish. However, it is recommen</w:t>
      </w:r>
      <w:r w:rsidR="00FF6A3A" w:rsidRPr="00E927D4">
        <w:rPr>
          <w:rFonts w:ascii="CG Omega" w:hAnsi="CG Omega"/>
        </w:rPr>
        <w:t xml:space="preserve">ded that you place any special </w:t>
      </w:r>
      <w:r w:rsidRPr="00E927D4">
        <w:rPr>
          <w:rFonts w:ascii="CG Omega" w:hAnsi="CG Omega"/>
        </w:rPr>
        <w:t>non-Microsoft</w:t>
      </w:r>
      <w:r w:rsidR="00FE1921" w:rsidRPr="00FE1921">
        <w:rPr>
          <w:rFonts w:ascii="CG Omega" w:hAnsi="CG Omega" w:cs="Arial"/>
          <w:vertAlign w:val="superscript"/>
        </w:rPr>
        <w:t>®</w:t>
      </w:r>
      <w:r w:rsidRPr="00E927D4">
        <w:rPr>
          <w:rFonts w:ascii="CG Omega" w:hAnsi="CG Omega"/>
        </w:rPr>
        <w:t xml:space="preserve"> issue templates in their own folders for ease of navigation and sharing with other users.</w:t>
      </w:r>
    </w:p>
    <w:p w:rsidR="008B62D8" w:rsidRPr="00E927D4" w:rsidRDefault="008B62D8">
      <w:pPr>
        <w:pStyle w:val="Heading1"/>
        <w:rPr>
          <w:rFonts w:ascii="CG Omega" w:hAnsi="CG Omega"/>
        </w:rPr>
      </w:pPr>
      <w:bookmarkStart w:id="216" w:name="_Toc226808264"/>
      <w:r w:rsidRPr="00E927D4">
        <w:rPr>
          <w:rFonts w:ascii="CG Omega" w:hAnsi="CG Omega"/>
        </w:rPr>
        <w:lastRenderedPageBreak/>
        <w:t>Trademark Acknowledgement</w:t>
      </w:r>
      <w:bookmarkEnd w:id="216"/>
    </w:p>
    <w:p w:rsidR="008B62D8" w:rsidRPr="00E927D4" w:rsidRDefault="00F46895">
      <w:pPr>
        <w:rPr>
          <w:rFonts w:ascii="CG Omega" w:hAnsi="CG Omega"/>
          <w:iCs/>
        </w:rPr>
      </w:pPr>
      <w:r w:rsidRPr="00E927D4">
        <w:rPr>
          <w:rFonts w:ascii="CG Omega" w:hAnsi="CG Omega"/>
          <w:iCs/>
        </w:rPr>
        <w:t>“</w:t>
      </w:r>
      <w:r w:rsidR="00FF6A3A" w:rsidRPr="00E927D4">
        <w:rPr>
          <w:rFonts w:ascii="CG Omega" w:hAnsi="CG Omega"/>
          <w:iCs/>
        </w:rPr>
        <w:t>Microsoft,</w:t>
      </w:r>
      <w:r w:rsidR="008B0DE4" w:rsidRPr="00E927D4">
        <w:rPr>
          <w:rFonts w:ascii="CG Omega" w:hAnsi="CG Omega"/>
          <w:iCs/>
        </w:rPr>
        <w:t>”</w:t>
      </w:r>
      <w:r w:rsidR="00FF6A3A" w:rsidRPr="00E927D4">
        <w:rPr>
          <w:rFonts w:ascii="CG Omega" w:hAnsi="CG Omega"/>
          <w:iCs/>
        </w:rPr>
        <w:t xml:space="preserve"> </w:t>
      </w:r>
      <w:r w:rsidR="008B0DE4" w:rsidRPr="00E927D4">
        <w:rPr>
          <w:rFonts w:ascii="CG Omega" w:hAnsi="CG Omega"/>
          <w:iCs/>
        </w:rPr>
        <w:t>“</w:t>
      </w:r>
      <w:r w:rsidRPr="00E927D4">
        <w:rPr>
          <w:rFonts w:ascii="CG Omega" w:hAnsi="CG Omega"/>
          <w:iCs/>
        </w:rPr>
        <w:t>Word</w:t>
      </w:r>
      <w:r w:rsidR="00FF6A3A" w:rsidRPr="00E927D4">
        <w:rPr>
          <w:rFonts w:ascii="CG Omega" w:hAnsi="CG Omega"/>
          <w:iCs/>
        </w:rPr>
        <w:t>,</w:t>
      </w:r>
      <w:r w:rsidR="008B0DE4" w:rsidRPr="00E927D4">
        <w:rPr>
          <w:rFonts w:ascii="CG Omega" w:hAnsi="CG Omega"/>
          <w:iCs/>
        </w:rPr>
        <w:t>”</w:t>
      </w:r>
      <w:r w:rsidR="00FF6A3A" w:rsidRPr="00E927D4">
        <w:rPr>
          <w:rFonts w:ascii="CG Omega" w:hAnsi="CG Omega"/>
          <w:iCs/>
        </w:rPr>
        <w:t xml:space="preserve"> and </w:t>
      </w:r>
      <w:r w:rsidR="008B0DE4" w:rsidRPr="00E927D4">
        <w:rPr>
          <w:rFonts w:ascii="CG Omega" w:hAnsi="CG Omega"/>
          <w:iCs/>
        </w:rPr>
        <w:t>“</w:t>
      </w:r>
      <w:r w:rsidR="00FF6A3A" w:rsidRPr="00E927D4">
        <w:rPr>
          <w:rFonts w:ascii="CG Omega" w:hAnsi="CG Omega"/>
          <w:iCs/>
        </w:rPr>
        <w:t>Windows</w:t>
      </w:r>
      <w:r w:rsidR="008B0DE4" w:rsidRPr="00E927D4">
        <w:rPr>
          <w:rFonts w:ascii="CG Omega" w:hAnsi="CG Omega"/>
          <w:iCs/>
        </w:rPr>
        <w:t>”</w:t>
      </w:r>
      <w:r w:rsidR="00FF6A3A" w:rsidRPr="00E927D4">
        <w:rPr>
          <w:rFonts w:ascii="CG Omega" w:hAnsi="CG Omega"/>
          <w:iCs/>
        </w:rPr>
        <w:t xml:space="preserve"> are either registered trademarks or trademarks of Microsoft Corporation in the United States</w:t>
      </w:r>
      <w:r w:rsidRPr="00E927D4">
        <w:rPr>
          <w:rFonts w:ascii="CG Omega" w:hAnsi="CG Omega"/>
          <w:iCs/>
        </w:rPr>
        <w:t xml:space="preserve"> and/or other countries.</w:t>
      </w:r>
    </w:p>
    <w:p w:rsidR="00704965" w:rsidRPr="00E927D4" w:rsidRDefault="00704965">
      <w:pPr>
        <w:rPr>
          <w:rFonts w:ascii="CG Omega" w:hAnsi="CG Omega"/>
        </w:rPr>
      </w:pPr>
      <w:r w:rsidRPr="00E927D4">
        <w:rPr>
          <w:rFonts w:ascii="CG Omega" w:hAnsi="CG Omega"/>
        </w:rPr>
        <w:t>“Oracle</w:t>
      </w:r>
      <w:r w:rsidR="008B0DE4" w:rsidRPr="00E927D4">
        <w:rPr>
          <w:rFonts w:ascii="CG Omega" w:hAnsi="CG Omega"/>
        </w:rPr>
        <w:t>”</w:t>
      </w:r>
      <w:r w:rsidRPr="00E927D4">
        <w:rPr>
          <w:rFonts w:ascii="CG Omega" w:hAnsi="CG Omega"/>
        </w:rPr>
        <w:t xml:space="preserve"> is a registered trademark of Oracle Corporation and/or its affiliates.</w:t>
      </w:r>
    </w:p>
    <w:p w:rsidR="008B62D8" w:rsidRPr="00E927D4" w:rsidRDefault="008B62D8">
      <w:pPr>
        <w:pStyle w:val="CommentText"/>
        <w:rPr>
          <w:rFonts w:ascii="CG Omega" w:hAnsi="CG Omega"/>
        </w:rPr>
      </w:pPr>
    </w:p>
    <w:sectPr w:rsidR="008B62D8" w:rsidRPr="00E927D4" w:rsidSect="00F46895">
      <w:headerReference w:type="default" r:id="rId9"/>
      <w:footerReference w:type="default" r:id="rId10"/>
      <w:headerReference w:type="first" r:id="rId11"/>
      <w:footerReference w:type="first" r:id="rId12"/>
      <w:type w:val="continuous"/>
      <w:pgSz w:w="12240" w:h="15840" w:code="1"/>
      <w:pgMar w:top="1166" w:right="1440" w:bottom="720" w:left="1440" w:header="446" w:footer="720" w:gutter="0"/>
      <w:pgBorders w:offsetFrom="page">
        <w:top w:val="single" w:sz="4" w:space="24" w:color="000080"/>
        <w:left w:val="single" w:sz="4" w:space="24" w:color="000080"/>
        <w:bottom w:val="single" w:sz="4" w:space="24" w:color="000080"/>
        <w:right w:val="single" w:sz="4" w:space="24" w:color="000080"/>
      </w:pgBorders>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284" w:rsidRDefault="00B10284" w:rsidP="008B62D8">
      <w:r>
        <w:separator/>
      </w:r>
    </w:p>
  </w:endnote>
  <w:endnote w:type="continuationSeparator" w:id="0">
    <w:p w:rsidR="00B10284" w:rsidRDefault="00B10284" w:rsidP="008B6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FuturaBook">
    <w:altName w:val="Courier New"/>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G Omega">
    <w:altName w:val="Palatino Linotype"/>
    <w:charset w:val="00"/>
    <w:family w:val="swiss"/>
    <w:pitch w:val="variable"/>
    <w:sig w:usb0="00000007" w:usb1="00000000" w:usb2="00000000" w:usb3="00000000" w:csb0="00000093"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360" w:rsidRDefault="009E4360"/>
  <w:tbl>
    <w:tblPr>
      <w:tblW w:w="9648" w:type="dxa"/>
      <w:tblLayout w:type="fixed"/>
      <w:tblLook w:val="0000" w:firstRow="0" w:lastRow="0" w:firstColumn="0" w:lastColumn="0" w:noHBand="0" w:noVBand="0"/>
    </w:tblPr>
    <w:tblGrid>
      <w:gridCol w:w="9648"/>
    </w:tblGrid>
    <w:tr w:rsidR="009E4360">
      <w:tblPrEx>
        <w:tblCellMar>
          <w:top w:w="0" w:type="dxa"/>
          <w:bottom w:w="0" w:type="dxa"/>
        </w:tblCellMar>
      </w:tblPrEx>
      <w:tc>
        <w:tcPr>
          <w:tcW w:w="9648" w:type="dxa"/>
        </w:tcPr>
        <w:p w:rsidR="009E4360" w:rsidRDefault="009E4360">
          <w:pPr>
            <w:pStyle w:val="Footer"/>
            <w:jc w:val="center"/>
            <w:rPr>
              <w:color w:val="000080"/>
            </w:rPr>
          </w:pPr>
        </w:p>
      </w:tc>
    </w:tr>
  </w:tbl>
  <w:p w:rsidR="009E4360" w:rsidRPr="004614FA" w:rsidRDefault="009E4360" w:rsidP="00D106AF">
    <w:pPr>
      <w:pStyle w:val="Footer"/>
      <w:tabs>
        <w:tab w:val="clear" w:pos="4320"/>
        <w:tab w:val="clear" w:pos="8640"/>
        <w:tab w:val="left" w:pos="900"/>
        <w:tab w:val="right" w:pos="9360"/>
      </w:tabs>
      <w:rPr>
        <w:rFonts w:ascii="Verdana" w:hAnsi="Verdana"/>
      </w:rPr>
    </w:pPr>
    <w:r w:rsidRPr="00E927D4">
      <w:rPr>
        <w:rFonts w:ascii="Helvetica" w:hAnsi="Helvetica"/>
        <w:sz w:val="16"/>
        <w:szCs w:val="16"/>
      </w:rPr>
      <w:t>© ESI</w:t>
    </w:r>
    <w:r w:rsidRPr="00E927D4">
      <w:rPr>
        <w:rFonts w:ascii="Helvetica" w:hAnsi="Helvetica"/>
        <w:sz w:val="16"/>
        <w:szCs w:val="16"/>
      </w:rPr>
      <w:tab/>
    </w:r>
    <w:r w:rsidRPr="00E927D4">
      <w:rPr>
        <w:rFonts w:ascii="Helvetica" w:hAnsi="Helvetica"/>
        <w:smallCaps w:val="0"/>
        <w:snapToGrid w:val="0"/>
        <w:sz w:val="16"/>
        <w:szCs w:val="16"/>
      </w:rPr>
      <w:t>business requirements document-v5.1.dot</w:t>
    </w:r>
    <w:r w:rsidRPr="00DC755C">
      <w:rPr>
        <w:rFonts w:ascii="Helvetica" w:hAnsi="Helvetica"/>
        <w:sz w:val="16"/>
        <w:szCs w:val="16"/>
      </w:rPr>
      <w:tab/>
    </w:r>
    <w:r w:rsidRPr="00DC755C">
      <w:rPr>
        <w:rStyle w:val="PageNumber"/>
        <w:rFonts w:ascii="Helvetica-Narrow" w:hAnsi="Helvetica-Narrow"/>
      </w:rPr>
      <w:fldChar w:fldCharType="begin"/>
    </w:r>
    <w:r w:rsidRPr="00DC755C">
      <w:rPr>
        <w:rStyle w:val="PageNumber"/>
        <w:rFonts w:ascii="Helvetica-Narrow" w:hAnsi="Helvetica-Narrow"/>
      </w:rPr>
      <w:instrText xml:space="preserve"> PAGE </w:instrText>
    </w:r>
    <w:r w:rsidRPr="00DC755C">
      <w:rPr>
        <w:rStyle w:val="PageNumber"/>
        <w:rFonts w:ascii="Helvetica-Narrow" w:hAnsi="Helvetica-Narrow"/>
      </w:rPr>
      <w:fldChar w:fldCharType="separate"/>
    </w:r>
    <w:r w:rsidR="00B10284">
      <w:rPr>
        <w:rStyle w:val="PageNumber"/>
        <w:rFonts w:ascii="Helvetica-Narrow" w:hAnsi="Helvetica-Narrow"/>
        <w:noProof/>
      </w:rPr>
      <w:t>1</w:t>
    </w:r>
    <w:r w:rsidRPr="00DC755C">
      <w:rPr>
        <w:rStyle w:val="PageNumber"/>
        <w:rFonts w:ascii="Helvetica-Narrow" w:hAnsi="Helvetica-Narrow"/>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360" w:rsidRDefault="009E4360"/>
  <w:tbl>
    <w:tblPr>
      <w:tblW w:w="0" w:type="auto"/>
      <w:tblLayout w:type="fixed"/>
      <w:tblLook w:val="0000" w:firstRow="0" w:lastRow="0" w:firstColumn="0" w:lastColumn="0" w:noHBand="0" w:noVBand="0"/>
    </w:tblPr>
    <w:tblGrid>
      <w:gridCol w:w="10098"/>
    </w:tblGrid>
    <w:tr w:rsidR="009E4360">
      <w:tblPrEx>
        <w:tblCellMar>
          <w:top w:w="0" w:type="dxa"/>
          <w:bottom w:w="0" w:type="dxa"/>
        </w:tblCellMar>
      </w:tblPrEx>
      <w:tc>
        <w:tcPr>
          <w:tcW w:w="10098" w:type="dxa"/>
        </w:tcPr>
        <w:p w:rsidR="009E4360" w:rsidRDefault="009E4360">
          <w:pPr>
            <w:pStyle w:val="Footer"/>
            <w:tabs>
              <w:tab w:val="clear" w:pos="4320"/>
              <w:tab w:val="center" w:pos="5490"/>
            </w:tabs>
            <w:rPr>
              <w:sz w:val="20"/>
            </w:rPr>
          </w:pPr>
        </w:p>
      </w:tc>
    </w:tr>
  </w:tbl>
  <w:p w:rsidR="009E4360" w:rsidRDefault="009E436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284" w:rsidRDefault="00B10284" w:rsidP="008B62D8">
      <w:r>
        <w:separator/>
      </w:r>
    </w:p>
  </w:footnote>
  <w:footnote w:type="continuationSeparator" w:id="0">
    <w:p w:rsidR="00B10284" w:rsidRDefault="00B10284" w:rsidP="008B62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360" w:rsidRPr="00CF74E2" w:rsidRDefault="009E4360">
    <w:pPr>
      <w:rPr>
        <w:rFonts w:ascii="CG Omega" w:hAnsi="CG Omega"/>
      </w:rPr>
    </w:pPr>
  </w:p>
  <w:tbl>
    <w:tblPr>
      <w:tblW w:w="0" w:type="auto"/>
      <w:tblInd w:w="10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400"/>
      <w:gridCol w:w="2250"/>
      <w:gridCol w:w="1710"/>
    </w:tblGrid>
    <w:tr w:rsidR="009E4360" w:rsidRPr="00CF74E2">
      <w:tblPrEx>
        <w:tblCellMar>
          <w:top w:w="0" w:type="dxa"/>
          <w:bottom w:w="0" w:type="dxa"/>
        </w:tblCellMar>
      </w:tblPrEx>
      <w:trPr>
        <w:cantSplit/>
      </w:trPr>
      <w:tc>
        <w:tcPr>
          <w:tcW w:w="5400" w:type="dxa"/>
        </w:tcPr>
        <w:p w:rsidR="009E4360" w:rsidRPr="00CF74E2" w:rsidRDefault="009E4360">
          <w:pPr>
            <w:pStyle w:val="CommentText"/>
            <w:rPr>
              <w:rFonts w:ascii="CG Omega" w:hAnsi="CG Omega"/>
              <w:smallCaps/>
              <w:color w:val="000080"/>
            </w:rPr>
          </w:pPr>
          <w:r w:rsidRPr="00CF74E2">
            <w:rPr>
              <w:rFonts w:ascii="CG Omega" w:hAnsi="CG Omega"/>
              <w:smallCaps/>
              <w:color w:val="000080"/>
            </w:rPr>
            <w:t>Project Name: insert name of project here</w:t>
          </w:r>
        </w:p>
      </w:tc>
      <w:tc>
        <w:tcPr>
          <w:tcW w:w="2250" w:type="dxa"/>
        </w:tcPr>
        <w:p w:rsidR="009E4360" w:rsidRPr="00CF74E2" w:rsidRDefault="009E4360">
          <w:pPr>
            <w:pStyle w:val="CommentText"/>
            <w:rPr>
              <w:rFonts w:ascii="CG Omega" w:hAnsi="CG Omega"/>
              <w:smallCaps/>
              <w:color w:val="000080"/>
            </w:rPr>
          </w:pPr>
          <w:r w:rsidRPr="00CF74E2">
            <w:rPr>
              <w:rFonts w:ascii="CG Omega" w:hAnsi="CG Omega"/>
              <w:smallCaps/>
              <w:color w:val="000080"/>
            </w:rPr>
            <w:t>Project ID: xxxxxxxxxx</w:t>
          </w:r>
        </w:p>
      </w:tc>
      <w:tc>
        <w:tcPr>
          <w:tcW w:w="1710" w:type="dxa"/>
          <w:vMerge w:val="restart"/>
        </w:tcPr>
        <w:p w:rsidR="009E4360" w:rsidRPr="00CF74E2" w:rsidRDefault="009E4360">
          <w:pPr>
            <w:rPr>
              <w:rFonts w:ascii="CG Omega" w:hAnsi="CG Omega"/>
              <w:smallCaps/>
              <w:color w:val="000080"/>
            </w:rPr>
          </w:pPr>
          <w:r w:rsidRPr="00CF74E2">
            <w:rPr>
              <w:rFonts w:ascii="CG Omega" w:hAnsi="CG Omega"/>
              <w:smallCaps/>
              <w:color w:val="000080"/>
            </w:rPr>
            <w:t>insert company logo here</w:t>
          </w:r>
        </w:p>
      </w:tc>
    </w:tr>
    <w:tr w:rsidR="009E4360" w:rsidRPr="00CF74E2">
      <w:tblPrEx>
        <w:tblCellMar>
          <w:top w:w="0" w:type="dxa"/>
          <w:bottom w:w="0" w:type="dxa"/>
        </w:tblCellMar>
      </w:tblPrEx>
      <w:trPr>
        <w:cantSplit/>
        <w:trHeight w:val="260"/>
      </w:trPr>
      <w:tc>
        <w:tcPr>
          <w:tcW w:w="5400" w:type="dxa"/>
        </w:tcPr>
        <w:p w:rsidR="009E4360" w:rsidRPr="00CF74E2" w:rsidRDefault="009E4360">
          <w:pPr>
            <w:rPr>
              <w:rFonts w:ascii="CG Omega" w:hAnsi="CG Omega"/>
              <w:smallCaps/>
              <w:color w:val="000080"/>
            </w:rPr>
          </w:pPr>
          <w:r w:rsidRPr="00CF74E2">
            <w:rPr>
              <w:rFonts w:ascii="CG Omega" w:hAnsi="CG Omega"/>
              <w:smallCaps/>
              <w:color w:val="000080"/>
            </w:rPr>
            <w:t xml:space="preserve">Document Name: Business Requirements Document  </w:t>
          </w:r>
        </w:p>
      </w:tc>
      <w:tc>
        <w:tcPr>
          <w:tcW w:w="2250" w:type="dxa"/>
        </w:tcPr>
        <w:p w:rsidR="009E4360" w:rsidRPr="00CF74E2" w:rsidRDefault="009E4360">
          <w:pPr>
            <w:rPr>
              <w:rFonts w:ascii="CG Omega" w:hAnsi="CG Omega"/>
              <w:smallCaps/>
              <w:color w:val="000080"/>
            </w:rPr>
          </w:pPr>
          <w:r w:rsidRPr="00CF74E2">
            <w:rPr>
              <w:rFonts w:ascii="CG Omega" w:hAnsi="CG Omega"/>
              <w:smallCaps/>
              <w:color w:val="000080"/>
            </w:rPr>
            <w:t>Version</w:t>
          </w:r>
          <w:r w:rsidRPr="00CF74E2">
            <w:rPr>
              <w:rFonts w:ascii="CG Omega" w:hAnsi="CG Omega"/>
              <w:b/>
              <w:smallCaps/>
              <w:color w:val="000080"/>
            </w:rPr>
            <w:t>:</w:t>
          </w:r>
          <w:r w:rsidRPr="00CF74E2">
            <w:rPr>
              <w:rFonts w:ascii="CG Omega" w:hAnsi="CG Omega"/>
              <w:smallCaps/>
              <w:color w:val="000080"/>
            </w:rPr>
            <w:t xml:space="preserve"> 1.0</w:t>
          </w:r>
        </w:p>
      </w:tc>
      <w:tc>
        <w:tcPr>
          <w:tcW w:w="1710" w:type="dxa"/>
          <w:vMerge/>
        </w:tcPr>
        <w:p w:rsidR="009E4360" w:rsidRPr="00CF74E2" w:rsidRDefault="009E4360">
          <w:pPr>
            <w:rPr>
              <w:rFonts w:ascii="CG Omega" w:hAnsi="CG Omega"/>
              <w:smallCaps/>
              <w:color w:val="000080"/>
            </w:rPr>
          </w:pPr>
        </w:p>
      </w:tc>
    </w:tr>
    <w:tr w:rsidR="009E4360" w:rsidRPr="00CF74E2">
      <w:tblPrEx>
        <w:tblCellMar>
          <w:top w:w="0" w:type="dxa"/>
          <w:bottom w:w="0" w:type="dxa"/>
        </w:tblCellMar>
      </w:tblPrEx>
      <w:trPr>
        <w:cantSplit/>
        <w:trHeight w:val="377"/>
      </w:trPr>
      <w:tc>
        <w:tcPr>
          <w:tcW w:w="5400" w:type="dxa"/>
        </w:tcPr>
        <w:p w:rsidR="009E4360" w:rsidRPr="00CF74E2" w:rsidRDefault="009E4360">
          <w:pPr>
            <w:spacing w:after="60"/>
            <w:rPr>
              <w:rFonts w:ascii="CG Omega" w:hAnsi="CG Omega"/>
              <w:b/>
              <w:smallCaps/>
              <w:color w:val="000080"/>
            </w:rPr>
          </w:pPr>
          <w:r>
            <w:rPr>
              <w:rFonts w:ascii="CG Omega" w:hAnsi="CG Omega"/>
              <w:smallCaps/>
              <w:color w:val="000080"/>
            </w:rPr>
            <w:t>Company/</w:t>
          </w:r>
          <w:r w:rsidRPr="00CF74E2">
            <w:rPr>
              <w:rFonts w:ascii="CG Omega" w:hAnsi="CG Omega"/>
              <w:smallCaps/>
              <w:color w:val="000080"/>
            </w:rPr>
            <w:t xml:space="preserve">Division: </w:t>
          </w:r>
        </w:p>
      </w:tc>
      <w:tc>
        <w:tcPr>
          <w:tcW w:w="2250" w:type="dxa"/>
        </w:tcPr>
        <w:p w:rsidR="009E4360" w:rsidRPr="00CF74E2" w:rsidRDefault="009E4360">
          <w:pPr>
            <w:pStyle w:val="CommentText"/>
            <w:spacing w:after="60"/>
            <w:rPr>
              <w:rFonts w:ascii="CG Omega" w:hAnsi="CG Omega"/>
              <w:smallCaps/>
              <w:color w:val="000080"/>
            </w:rPr>
          </w:pPr>
          <w:r w:rsidRPr="00CF74E2">
            <w:rPr>
              <w:rFonts w:ascii="CG Omega" w:hAnsi="CG Omega"/>
              <w:smallCaps/>
              <w:color w:val="000080"/>
            </w:rPr>
            <w:t xml:space="preserve">Date:  </w:t>
          </w:r>
        </w:p>
      </w:tc>
      <w:tc>
        <w:tcPr>
          <w:tcW w:w="1710" w:type="dxa"/>
        </w:tcPr>
        <w:p w:rsidR="009E4360" w:rsidRPr="00CF74E2" w:rsidRDefault="009E4360">
          <w:pPr>
            <w:pStyle w:val="Header"/>
            <w:spacing w:after="60"/>
            <w:rPr>
              <w:rFonts w:ascii="CG Omega" w:hAnsi="CG Omega"/>
              <w:color w:val="000080"/>
            </w:rPr>
          </w:pPr>
          <w:r w:rsidRPr="00CF74E2">
            <w:rPr>
              <w:rFonts w:ascii="CG Omega" w:hAnsi="CG Omega"/>
              <w:color w:val="000080"/>
            </w:rPr>
            <w:t xml:space="preserve">Page: </w:t>
          </w:r>
          <w:r w:rsidRPr="00CF74E2">
            <w:rPr>
              <w:rStyle w:val="PageNumber"/>
              <w:rFonts w:ascii="CG Omega" w:hAnsi="CG Omega"/>
              <w:color w:val="000080"/>
            </w:rPr>
            <w:fldChar w:fldCharType="begin"/>
          </w:r>
          <w:r w:rsidRPr="00CF74E2">
            <w:rPr>
              <w:rStyle w:val="PageNumber"/>
              <w:rFonts w:ascii="CG Omega" w:hAnsi="CG Omega"/>
              <w:color w:val="000080"/>
            </w:rPr>
            <w:instrText xml:space="preserve">PAGE  </w:instrText>
          </w:r>
          <w:r w:rsidRPr="00CF74E2">
            <w:rPr>
              <w:rStyle w:val="PageNumber"/>
              <w:rFonts w:ascii="CG Omega" w:hAnsi="CG Omega"/>
              <w:color w:val="000080"/>
            </w:rPr>
            <w:fldChar w:fldCharType="separate"/>
          </w:r>
          <w:r w:rsidR="00B10284">
            <w:rPr>
              <w:rStyle w:val="PageNumber"/>
              <w:rFonts w:ascii="CG Omega" w:hAnsi="CG Omega"/>
              <w:noProof/>
              <w:color w:val="000080"/>
            </w:rPr>
            <w:t>1</w:t>
          </w:r>
          <w:r w:rsidRPr="00CF74E2">
            <w:rPr>
              <w:rStyle w:val="PageNumber"/>
              <w:rFonts w:ascii="CG Omega" w:hAnsi="CG Omega"/>
              <w:color w:val="000080"/>
            </w:rPr>
            <w:fldChar w:fldCharType="end"/>
          </w:r>
          <w:r w:rsidRPr="00CF74E2">
            <w:rPr>
              <w:rStyle w:val="PageNumber"/>
              <w:rFonts w:ascii="CG Omega" w:hAnsi="CG Omega"/>
              <w:color w:val="000080"/>
            </w:rPr>
            <w:t xml:space="preserve"> of </w:t>
          </w:r>
          <w:r w:rsidRPr="00CF74E2">
            <w:rPr>
              <w:rStyle w:val="PageNumber"/>
              <w:rFonts w:ascii="CG Omega" w:hAnsi="CG Omega"/>
              <w:color w:val="000080"/>
            </w:rPr>
            <w:fldChar w:fldCharType="begin"/>
          </w:r>
          <w:r w:rsidRPr="00CF74E2">
            <w:rPr>
              <w:rStyle w:val="PageNumber"/>
              <w:rFonts w:ascii="CG Omega" w:hAnsi="CG Omega"/>
              <w:color w:val="000080"/>
            </w:rPr>
            <w:instrText xml:space="preserve"> NUMPAGES </w:instrText>
          </w:r>
          <w:r w:rsidRPr="00CF74E2">
            <w:rPr>
              <w:rStyle w:val="PageNumber"/>
              <w:rFonts w:ascii="CG Omega" w:hAnsi="CG Omega"/>
              <w:color w:val="000080"/>
            </w:rPr>
            <w:fldChar w:fldCharType="separate"/>
          </w:r>
          <w:r w:rsidR="00B10284">
            <w:rPr>
              <w:rStyle w:val="PageNumber"/>
              <w:rFonts w:ascii="CG Omega" w:hAnsi="CG Omega"/>
              <w:noProof/>
              <w:color w:val="000080"/>
            </w:rPr>
            <w:t>29</w:t>
          </w:r>
          <w:r w:rsidRPr="00CF74E2">
            <w:rPr>
              <w:rStyle w:val="PageNumber"/>
              <w:rFonts w:ascii="CG Omega" w:hAnsi="CG Omega"/>
              <w:color w:val="000080"/>
            </w:rPr>
            <w:fldChar w:fldCharType="end"/>
          </w:r>
        </w:p>
      </w:tc>
    </w:tr>
  </w:tbl>
  <w:p w:rsidR="009E4360" w:rsidRPr="00CF74E2" w:rsidRDefault="009E4360">
    <w:pPr>
      <w:rPr>
        <w:rFonts w:ascii="CG Omega" w:hAnsi="CG Omega"/>
      </w:rPr>
    </w:pPr>
  </w:p>
  <w:p w:rsidR="009E4360" w:rsidRPr="00CF74E2" w:rsidRDefault="009E4360">
    <w:pPr>
      <w:rPr>
        <w:rFonts w:ascii="CG Omega" w:hAnsi="CG Omega"/>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360" w:rsidRDefault="009E4360"/>
  <w:tbl>
    <w:tblPr>
      <w:tblW w:w="0" w:type="auto"/>
      <w:tblLayout w:type="fixed"/>
      <w:tblLook w:val="0000" w:firstRow="0" w:lastRow="0" w:firstColumn="0" w:lastColumn="0" w:noHBand="0" w:noVBand="0"/>
    </w:tblPr>
    <w:tblGrid>
      <w:gridCol w:w="10098"/>
    </w:tblGrid>
    <w:tr w:rsidR="009E4360">
      <w:tblPrEx>
        <w:tblCellMar>
          <w:top w:w="0" w:type="dxa"/>
          <w:bottom w:w="0" w:type="dxa"/>
        </w:tblCellMar>
      </w:tblPrEx>
      <w:tc>
        <w:tcPr>
          <w:tcW w:w="10098" w:type="dxa"/>
        </w:tcPr>
        <w:p w:rsidR="009E4360" w:rsidRDefault="009E4360">
          <w:pPr>
            <w:pStyle w:val="Header"/>
            <w:jc w:val="right"/>
            <w:rPr>
              <w:sz w:val="20"/>
            </w:rPr>
          </w:pPr>
        </w:p>
      </w:tc>
    </w:tr>
  </w:tbl>
  <w:p w:rsidR="009E4360" w:rsidRDefault="009E4360">
    <w:pPr>
      <w:pStyle w:val="Header"/>
      <w:jc w:val="right"/>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C7CA2"/>
    <w:multiLevelType w:val="singleLevel"/>
    <w:tmpl w:val="F36C3066"/>
    <w:lvl w:ilvl="0">
      <w:start w:val="1"/>
      <w:numFmt w:val="bullet"/>
      <w:pStyle w:val="ListBullet"/>
      <w:lvlText w:val=""/>
      <w:lvlJc w:val="left"/>
      <w:pPr>
        <w:tabs>
          <w:tab w:val="num" w:pos="360"/>
        </w:tabs>
        <w:ind w:left="360" w:hanging="360"/>
      </w:pPr>
      <w:rPr>
        <w:rFonts w:ascii="Wingdings" w:hAnsi="Wingdings" w:hint="default"/>
      </w:rPr>
    </w:lvl>
  </w:abstractNum>
  <w:abstractNum w:abstractNumId="1">
    <w:nsid w:val="14000925"/>
    <w:multiLevelType w:val="hybridMultilevel"/>
    <w:tmpl w:val="24DEC1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4314AAC"/>
    <w:multiLevelType w:val="singleLevel"/>
    <w:tmpl w:val="EF8C9390"/>
    <w:lvl w:ilvl="0">
      <w:start w:val="1"/>
      <w:numFmt w:val="decimal"/>
      <w:lvlText w:val="%1."/>
      <w:lvlJc w:val="left"/>
      <w:pPr>
        <w:tabs>
          <w:tab w:val="num" w:pos="360"/>
        </w:tabs>
        <w:ind w:left="360" w:hanging="360"/>
      </w:pPr>
      <w:rPr>
        <w:rFonts w:hint="default"/>
      </w:rPr>
    </w:lvl>
  </w:abstractNum>
  <w:abstractNum w:abstractNumId="3">
    <w:nsid w:val="15A8132A"/>
    <w:multiLevelType w:val="singleLevel"/>
    <w:tmpl w:val="F36C3066"/>
    <w:lvl w:ilvl="0">
      <w:start w:val="1"/>
      <w:numFmt w:val="bullet"/>
      <w:lvlText w:val=""/>
      <w:lvlJc w:val="left"/>
      <w:pPr>
        <w:tabs>
          <w:tab w:val="num" w:pos="360"/>
        </w:tabs>
        <w:ind w:left="360" w:hanging="360"/>
      </w:pPr>
      <w:rPr>
        <w:rFonts w:ascii="Wingdings" w:hAnsi="Wingdings" w:hint="default"/>
      </w:rPr>
    </w:lvl>
  </w:abstractNum>
  <w:abstractNum w:abstractNumId="4">
    <w:nsid w:val="1E072C4C"/>
    <w:multiLevelType w:val="singleLevel"/>
    <w:tmpl w:val="D09210D4"/>
    <w:lvl w:ilvl="0">
      <w:start w:val="1"/>
      <w:numFmt w:val="bullet"/>
      <w:lvlText w:val=""/>
      <w:lvlJc w:val="left"/>
      <w:pPr>
        <w:tabs>
          <w:tab w:val="num" w:pos="360"/>
        </w:tabs>
        <w:ind w:left="360" w:hanging="360"/>
      </w:pPr>
      <w:rPr>
        <w:rFonts w:ascii="Wingdings" w:hAnsi="Wingdings" w:hint="default"/>
      </w:rPr>
    </w:lvl>
  </w:abstractNum>
  <w:abstractNum w:abstractNumId="5">
    <w:nsid w:val="250E506F"/>
    <w:multiLevelType w:val="singleLevel"/>
    <w:tmpl w:val="EF8C9390"/>
    <w:lvl w:ilvl="0">
      <w:start w:val="1"/>
      <w:numFmt w:val="decimal"/>
      <w:lvlText w:val="%1."/>
      <w:lvlJc w:val="left"/>
      <w:pPr>
        <w:tabs>
          <w:tab w:val="num" w:pos="360"/>
        </w:tabs>
        <w:ind w:left="360" w:hanging="360"/>
      </w:pPr>
    </w:lvl>
  </w:abstractNum>
  <w:abstractNum w:abstractNumId="6">
    <w:nsid w:val="2EA067C0"/>
    <w:multiLevelType w:val="singleLevel"/>
    <w:tmpl w:val="D09210D4"/>
    <w:lvl w:ilvl="0">
      <w:start w:val="1"/>
      <w:numFmt w:val="bullet"/>
      <w:lvlText w:val=""/>
      <w:lvlJc w:val="left"/>
      <w:pPr>
        <w:tabs>
          <w:tab w:val="num" w:pos="360"/>
        </w:tabs>
        <w:ind w:left="360" w:hanging="360"/>
      </w:pPr>
      <w:rPr>
        <w:rFonts w:ascii="Wingdings" w:hAnsi="Wingdings" w:hint="default"/>
      </w:rPr>
    </w:lvl>
  </w:abstractNum>
  <w:abstractNum w:abstractNumId="7">
    <w:nsid w:val="349C7786"/>
    <w:multiLevelType w:val="hybridMultilevel"/>
    <w:tmpl w:val="3BDA9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82B7722"/>
    <w:multiLevelType w:val="singleLevel"/>
    <w:tmpl w:val="D09210D4"/>
    <w:lvl w:ilvl="0">
      <w:start w:val="1"/>
      <w:numFmt w:val="bullet"/>
      <w:lvlText w:val=""/>
      <w:lvlJc w:val="left"/>
      <w:pPr>
        <w:tabs>
          <w:tab w:val="num" w:pos="360"/>
        </w:tabs>
        <w:ind w:left="360" w:hanging="360"/>
      </w:pPr>
      <w:rPr>
        <w:rFonts w:ascii="Wingdings" w:hAnsi="Wingdings" w:hint="default"/>
      </w:rPr>
    </w:lvl>
  </w:abstractNum>
  <w:abstractNum w:abstractNumId="9">
    <w:nsid w:val="423A64D3"/>
    <w:multiLevelType w:val="hybridMultilevel"/>
    <w:tmpl w:val="7750C2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1D546F"/>
    <w:multiLevelType w:val="hybridMultilevel"/>
    <w:tmpl w:val="CB809C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5BC70CD"/>
    <w:multiLevelType w:val="singleLevel"/>
    <w:tmpl w:val="EF8C9390"/>
    <w:lvl w:ilvl="0">
      <w:start w:val="1"/>
      <w:numFmt w:val="decimal"/>
      <w:lvlText w:val="%1."/>
      <w:lvlJc w:val="left"/>
      <w:pPr>
        <w:tabs>
          <w:tab w:val="num" w:pos="360"/>
        </w:tabs>
        <w:ind w:left="360" w:hanging="360"/>
      </w:pPr>
      <w:rPr>
        <w:rFonts w:hint="default"/>
      </w:rPr>
    </w:lvl>
  </w:abstractNum>
  <w:abstractNum w:abstractNumId="12">
    <w:nsid w:val="45C609BC"/>
    <w:multiLevelType w:val="hybridMultilevel"/>
    <w:tmpl w:val="624EB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A23772D"/>
    <w:multiLevelType w:val="hybridMultilevel"/>
    <w:tmpl w:val="904A0F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59DA3D31"/>
    <w:multiLevelType w:val="singleLevel"/>
    <w:tmpl w:val="EF8C9390"/>
    <w:lvl w:ilvl="0">
      <w:start w:val="1"/>
      <w:numFmt w:val="decimal"/>
      <w:lvlText w:val="%1."/>
      <w:lvlJc w:val="left"/>
      <w:pPr>
        <w:tabs>
          <w:tab w:val="num" w:pos="360"/>
        </w:tabs>
        <w:ind w:left="360" w:hanging="360"/>
      </w:pPr>
    </w:lvl>
  </w:abstractNum>
  <w:abstractNum w:abstractNumId="15">
    <w:nsid w:val="651A66A4"/>
    <w:multiLevelType w:val="multilevel"/>
    <w:tmpl w:val="3EE65C1A"/>
    <w:lvl w:ilvl="0">
      <w:start w:val="1"/>
      <w:numFmt w:val="decimal"/>
      <w:pStyle w:val="ListNumber"/>
      <w:isLgl/>
      <w:lvlText w:val="%1."/>
      <w:lvlJc w:val="left"/>
      <w:pPr>
        <w:tabs>
          <w:tab w:val="num" w:pos="36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6">
    <w:nsid w:val="65E71DD9"/>
    <w:multiLevelType w:val="singleLevel"/>
    <w:tmpl w:val="0409000F"/>
    <w:lvl w:ilvl="0">
      <w:start w:val="1"/>
      <w:numFmt w:val="decimal"/>
      <w:lvlText w:val="%1."/>
      <w:lvlJc w:val="left"/>
      <w:pPr>
        <w:tabs>
          <w:tab w:val="num" w:pos="360"/>
        </w:tabs>
        <w:ind w:left="360" w:hanging="360"/>
      </w:pPr>
    </w:lvl>
  </w:abstractNum>
  <w:abstractNum w:abstractNumId="17">
    <w:nsid w:val="66EC4678"/>
    <w:multiLevelType w:val="singleLevel"/>
    <w:tmpl w:val="0409000F"/>
    <w:lvl w:ilvl="0">
      <w:start w:val="1"/>
      <w:numFmt w:val="decimal"/>
      <w:lvlText w:val="%1."/>
      <w:lvlJc w:val="left"/>
      <w:pPr>
        <w:tabs>
          <w:tab w:val="num" w:pos="360"/>
        </w:tabs>
        <w:ind w:left="360" w:hanging="360"/>
      </w:pPr>
    </w:lvl>
  </w:abstractNum>
  <w:abstractNum w:abstractNumId="18">
    <w:nsid w:val="6AE1184B"/>
    <w:multiLevelType w:val="singleLevel"/>
    <w:tmpl w:val="D09210D4"/>
    <w:lvl w:ilvl="0">
      <w:start w:val="1"/>
      <w:numFmt w:val="bullet"/>
      <w:lvlText w:val=""/>
      <w:lvlJc w:val="left"/>
      <w:pPr>
        <w:tabs>
          <w:tab w:val="num" w:pos="360"/>
        </w:tabs>
        <w:ind w:left="360" w:hanging="360"/>
      </w:pPr>
      <w:rPr>
        <w:rFonts w:ascii="Wingdings" w:hAnsi="Wingdings" w:hint="default"/>
      </w:rPr>
    </w:lvl>
  </w:abstractNum>
  <w:abstractNum w:abstractNumId="19">
    <w:nsid w:val="6B706559"/>
    <w:multiLevelType w:val="singleLevel"/>
    <w:tmpl w:val="EF8C9390"/>
    <w:lvl w:ilvl="0">
      <w:start w:val="1"/>
      <w:numFmt w:val="decimal"/>
      <w:lvlText w:val="%1."/>
      <w:lvlJc w:val="left"/>
      <w:pPr>
        <w:tabs>
          <w:tab w:val="num" w:pos="360"/>
        </w:tabs>
        <w:ind w:left="360" w:hanging="360"/>
      </w:pPr>
    </w:lvl>
  </w:abstractNum>
  <w:abstractNum w:abstractNumId="20">
    <w:nsid w:val="6D5E7652"/>
    <w:multiLevelType w:val="hybridMultilevel"/>
    <w:tmpl w:val="D1E263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F414F92"/>
    <w:multiLevelType w:val="hybridMultilevel"/>
    <w:tmpl w:val="A58C67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7374F77"/>
    <w:multiLevelType w:val="hybridMultilevel"/>
    <w:tmpl w:val="8C4A94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9074B56"/>
    <w:multiLevelType w:val="singleLevel"/>
    <w:tmpl w:val="EF8C9390"/>
    <w:lvl w:ilvl="0">
      <w:start w:val="1"/>
      <w:numFmt w:val="decimal"/>
      <w:lvlText w:val="%1."/>
      <w:lvlJc w:val="left"/>
      <w:pPr>
        <w:tabs>
          <w:tab w:val="num" w:pos="360"/>
        </w:tabs>
        <w:ind w:left="360" w:hanging="360"/>
      </w:pPr>
    </w:lvl>
  </w:abstractNum>
  <w:num w:numId="1">
    <w:abstractNumId w:val="0"/>
  </w:num>
  <w:num w:numId="2">
    <w:abstractNumId w:val="15"/>
  </w:num>
  <w:num w:numId="3">
    <w:abstractNumId w:val="4"/>
  </w:num>
  <w:num w:numId="4">
    <w:abstractNumId w:val="11"/>
  </w:num>
  <w:num w:numId="5">
    <w:abstractNumId w:val="2"/>
  </w:num>
  <w:num w:numId="6">
    <w:abstractNumId w:val="14"/>
  </w:num>
  <w:num w:numId="7">
    <w:abstractNumId w:val="3"/>
  </w:num>
  <w:num w:numId="8">
    <w:abstractNumId w:val="18"/>
  </w:num>
  <w:num w:numId="9">
    <w:abstractNumId w:val="5"/>
  </w:num>
  <w:num w:numId="10">
    <w:abstractNumId w:val="23"/>
  </w:num>
  <w:num w:numId="11">
    <w:abstractNumId w:val="19"/>
  </w:num>
  <w:num w:numId="12">
    <w:abstractNumId w:val="6"/>
  </w:num>
  <w:num w:numId="13">
    <w:abstractNumId w:val="16"/>
  </w:num>
  <w:num w:numId="14">
    <w:abstractNumId w:val="8"/>
  </w:num>
  <w:num w:numId="15">
    <w:abstractNumId w:val="17"/>
  </w:num>
  <w:num w:numId="16">
    <w:abstractNumId w:val="10"/>
  </w:num>
  <w:num w:numId="17">
    <w:abstractNumId w:val="1"/>
  </w:num>
  <w:num w:numId="18">
    <w:abstractNumId w:val="12"/>
  </w:num>
  <w:num w:numId="19">
    <w:abstractNumId w:val="22"/>
  </w:num>
  <w:num w:numId="20">
    <w:abstractNumId w:val="9"/>
  </w:num>
  <w:num w:numId="21">
    <w:abstractNumId w:val="7"/>
  </w:num>
  <w:num w:numId="22">
    <w:abstractNumId w:val="13"/>
  </w:num>
  <w:num w:numId="23">
    <w:abstractNumId w:val="20"/>
  </w:num>
  <w:num w:numId="24">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84"/>
    <w:rsid w:val="00002C0B"/>
    <w:rsid w:val="00007146"/>
    <w:rsid w:val="00023FC3"/>
    <w:rsid w:val="00042ADC"/>
    <w:rsid w:val="00054AD1"/>
    <w:rsid w:val="00066082"/>
    <w:rsid w:val="00066B6D"/>
    <w:rsid w:val="0009442F"/>
    <w:rsid w:val="000946DB"/>
    <w:rsid w:val="000A55DC"/>
    <w:rsid w:val="000C0AD1"/>
    <w:rsid w:val="000C3C0C"/>
    <w:rsid w:val="000E3E47"/>
    <w:rsid w:val="000F2853"/>
    <w:rsid w:val="000F320F"/>
    <w:rsid w:val="000F6FEF"/>
    <w:rsid w:val="001604C2"/>
    <w:rsid w:val="00171E73"/>
    <w:rsid w:val="001A1A58"/>
    <w:rsid w:val="001A4587"/>
    <w:rsid w:val="001B23EC"/>
    <w:rsid w:val="001B3052"/>
    <w:rsid w:val="001C7898"/>
    <w:rsid w:val="001D3984"/>
    <w:rsid w:val="001D3DBF"/>
    <w:rsid w:val="001F650A"/>
    <w:rsid w:val="00200E70"/>
    <w:rsid w:val="00214878"/>
    <w:rsid w:val="00216373"/>
    <w:rsid w:val="00217858"/>
    <w:rsid w:val="00232A89"/>
    <w:rsid w:val="0024690A"/>
    <w:rsid w:val="0025050A"/>
    <w:rsid w:val="0027217C"/>
    <w:rsid w:val="002A003B"/>
    <w:rsid w:val="002A3CAC"/>
    <w:rsid w:val="002B5117"/>
    <w:rsid w:val="002D204E"/>
    <w:rsid w:val="002F5611"/>
    <w:rsid w:val="002F5D8D"/>
    <w:rsid w:val="003146A6"/>
    <w:rsid w:val="00342384"/>
    <w:rsid w:val="00356FD4"/>
    <w:rsid w:val="0037407A"/>
    <w:rsid w:val="00380E2A"/>
    <w:rsid w:val="00384240"/>
    <w:rsid w:val="00391BF2"/>
    <w:rsid w:val="00392F61"/>
    <w:rsid w:val="00393BD7"/>
    <w:rsid w:val="003B1D13"/>
    <w:rsid w:val="003B7CB7"/>
    <w:rsid w:val="003C0072"/>
    <w:rsid w:val="003C631F"/>
    <w:rsid w:val="003D0DB0"/>
    <w:rsid w:val="003F26B3"/>
    <w:rsid w:val="00407D20"/>
    <w:rsid w:val="00445921"/>
    <w:rsid w:val="00450772"/>
    <w:rsid w:val="00452AD4"/>
    <w:rsid w:val="004614FA"/>
    <w:rsid w:val="0046187D"/>
    <w:rsid w:val="00472065"/>
    <w:rsid w:val="0047765A"/>
    <w:rsid w:val="00490272"/>
    <w:rsid w:val="004A334E"/>
    <w:rsid w:val="004C59CC"/>
    <w:rsid w:val="004D3260"/>
    <w:rsid w:val="004E7053"/>
    <w:rsid w:val="004F6832"/>
    <w:rsid w:val="00500E7D"/>
    <w:rsid w:val="00525DE7"/>
    <w:rsid w:val="0053160A"/>
    <w:rsid w:val="00542056"/>
    <w:rsid w:val="0054694C"/>
    <w:rsid w:val="00562A71"/>
    <w:rsid w:val="00577CC3"/>
    <w:rsid w:val="005800CF"/>
    <w:rsid w:val="005A3DCE"/>
    <w:rsid w:val="005B4D57"/>
    <w:rsid w:val="005C71E7"/>
    <w:rsid w:val="005D143D"/>
    <w:rsid w:val="005D759D"/>
    <w:rsid w:val="005E6717"/>
    <w:rsid w:val="00616F54"/>
    <w:rsid w:val="00621612"/>
    <w:rsid w:val="0063796D"/>
    <w:rsid w:val="0064295C"/>
    <w:rsid w:val="00656365"/>
    <w:rsid w:val="00663915"/>
    <w:rsid w:val="0066562F"/>
    <w:rsid w:val="0068420D"/>
    <w:rsid w:val="00693B99"/>
    <w:rsid w:val="006A223E"/>
    <w:rsid w:val="006C7B87"/>
    <w:rsid w:val="006F1741"/>
    <w:rsid w:val="00704965"/>
    <w:rsid w:val="0072537B"/>
    <w:rsid w:val="00750465"/>
    <w:rsid w:val="0076367C"/>
    <w:rsid w:val="007905C3"/>
    <w:rsid w:val="007A08F2"/>
    <w:rsid w:val="007C6A72"/>
    <w:rsid w:val="007D1C8A"/>
    <w:rsid w:val="007E02B3"/>
    <w:rsid w:val="007E1501"/>
    <w:rsid w:val="007E7943"/>
    <w:rsid w:val="007F4055"/>
    <w:rsid w:val="007F7805"/>
    <w:rsid w:val="0080285A"/>
    <w:rsid w:val="00813FD7"/>
    <w:rsid w:val="008259C9"/>
    <w:rsid w:val="008342CC"/>
    <w:rsid w:val="00834350"/>
    <w:rsid w:val="00841D2E"/>
    <w:rsid w:val="008553F7"/>
    <w:rsid w:val="008561FA"/>
    <w:rsid w:val="00871B5F"/>
    <w:rsid w:val="00876464"/>
    <w:rsid w:val="00880BFA"/>
    <w:rsid w:val="0088204D"/>
    <w:rsid w:val="008B0DE4"/>
    <w:rsid w:val="008B62D8"/>
    <w:rsid w:val="008C0ECE"/>
    <w:rsid w:val="008D4F1B"/>
    <w:rsid w:val="008E0ADE"/>
    <w:rsid w:val="008F06F7"/>
    <w:rsid w:val="008F24A7"/>
    <w:rsid w:val="009104B8"/>
    <w:rsid w:val="00925237"/>
    <w:rsid w:val="0093331B"/>
    <w:rsid w:val="0094133A"/>
    <w:rsid w:val="009615CE"/>
    <w:rsid w:val="009B7B14"/>
    <w:rsid w:val="009C2F36"/>
    <w:rsid w:val="009D7E1A"/>
    <w:rsid w:val="009E0139"/>
    <w:rsid w:val="009E20E1"/>
    <w:rsid w:val="009E2211"/>
    <w:rsid w:val="009E28F1"/>
    <w:rsid w:val="009E4360"/>
    <w:rsid w:val="009F191A"/>
    <w:rsid w:val="009F3840"/>
    <w:rsid w:val="009F5852"/>
    <w:rsid w:val="00A04369"/>
    <w:rsid w:val="00A1071B"/>
    <w:rsid w:val="00A128C2"/>
    <w:rsid w:val="00A14226"/>
    <w:rsid w:val="00A2611A"/>
    <w:rsid w:val="00A3614E"/>
    <w:rsid w:val="00A407A6"/>
    <w:rsid w:val="00A53A84"/>
    <w:rsid w:val="00A565D4"/>
    <w:rsid w:val="00A739E6"/>
    <w:rsid w:val="00A76C8C"/>
    <w:rsid w:val="00A826A6"/>
    <w:rsid w:val="00A86E55"/>
    <w:rsid w:val="00A91281"/>
    <w:rsid w:val="00A91B31"/>
    <w:rsid w:val="00AC1CD9"/>
    <w:rsid w:val="00AC7D00"/>
    <w:rsid w:val="00AD378B"/>
    <w:rsid w:val="00AF24CB"/>
    <w:rsid w:val="00AF67B7"/>
    <w:rsid w:val="00B04C27"/>
    <w:rsid w:val="00B10284"/>
    <w:rsid w:val="00B4125F"/>
    <w:rsid w:val="00B43D4B"/>
    <w:rsid w:val="00B609DD"/>
    <w:rsid w:val="00B614D3"/>
    <w:rsid w:val="00B66D9C"/>
    <w:rsid w:val="00B70A27"/>
    <w:rsid w:val="00B81296"/>
    <w:rsid w:val="00B81A02"/>
    <w:rsid w:val="00BA20AA"/>
    <w:rsid w:val="00BA7EAE"/>
    <w:rsid w:val="00BB21EA"/>
    <w:rsid w:val="00BC67C0"/>
    <w:rsid w:val="00BC6D53"/>
    <w:rsid w:val="00BD2AB5"/>
    <w:rsid w:val="00BE4B27"/>
    <w:rsid w:val="00BF42DD"/>
    <w:rsid w:val="00BF657A"/>
    <w:rsid w:val="00C05E5D"/>
    <w:rsid w:val="00C11DBE"/>
    <w:rsid w:val="00C20E05"/>
    <w:rsid w:val="00C31213"/>
    <w:rsid w:val="00C405FD"/>
    <w:rsid w:val="00C72B93"/>
    <w:rsid w:val="00C73E18"/>
    <w:rsid w:val="00C950FC"/>
    <w:rsid w:val="00CB4ADD"/>
    <w:rsid w:val="00CE22A5"/>
    <w:rsid w:val="00CE24F7"/>
    <w:rsid w:val="00CF74E2"/>
    <w:rsid w:val="00D106AF"/>
    <w:rsid w:val="00D16F76"/>
    <w:rsid w:val="00D173E2"/>
    <w:rsid w:val="00D20E15"/>
    <w:rsid w:val="00D46AFE"/>
    <w:rsid w:val="00D82BD4"/>
    <w:rsid w:val="00D84833"/>
    <w:rsid w:val="00D8666E"/>
    <w:rsid w:val="00D96424"/>
    <w:rsid w:val="00DA0740"/>
    <w:rsid w:val="00DA2514"/>
    <w:rsid w:val="00DA25DE"/>
    <w:rsid w:val="00DC13F8"/>
    <w:rsid w:val="00DC2B9D"/>
    <w:rsid w:val="00DC4C7C"/>
    <w:rsid w:val="00DD5916"/>
    <w:rsid w:val="00DF3AA6"/>
    <w:rsid w:val="00DF5C7D"/>
    <w:rsid w:val="00E149E5"/>
    <w:rsid w:val="00E207F0"/>
    <w:rsid w:val="00E211C0"/>
    <w:rsid w:val="00E242DD"/>
    <w:rsid w:val="00E31ACF"/>
    <w:rsid w:val="00E434B0"/>
    <w:rsid w:val="00E4386F"/>
    <w:rsid w:val="00E51DC9"/>
    <w:rsid w:val="00E91459"/>
    <w:rsid w:val="00E9270E"/>
    <w:rsid w:val="00E927D4"/>
    <w:rsid w:val="00E95581"/>
    <w:rsid w:val="00EE5B8C"/>
    <w:rsid w:val="00EE6732"/>
    <w:rsid w:val="00EE71CB"/>
    <w:rsid w:val="00EF452D"/>
    <w:rsid w:val="00F320FE"/>
    <w:rsid w:val="00F32C97"/>
    <w:rsid w:val="00F331A6"/>
    <w:rsid w:val="00F45B55"/>
    <w:rsid w:val="00F46895"/>
    <w:rsid w:val="00F731EF"/>
    <w:rsid w:val="00F76C8C"/>
    <w:rsid w:val="00F87873"/>
    <w:rsid w:val="00FA1ACB"/>
    <w:rsid w:val="00FC68C6"/>
    <w:rsid w:val="00FD3A7A"/>
    <w:rsid w:val="00FE1921"/>
    <w:rsid w:val="00FE7066"/>
    <w:rsid w:val="00FF3282"/>
    <w:rsid w:val="00FF6A3A"/>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1ACB"/>
    <w:pPr>
      <w:spacing w:after="120"/>
    </w:pPr>
    <w:rPr>
      <w:rFonts w:ascii="Verdana" w:hAnsi="Verdana"/>
    </w:rPr>
  </w:style>
  <w:style w:type="paragraph" w:styleId="Heading1">
    <w:name w:val="heading 1"/>
    <w:aliases w:val="H1"/>
    <w:basedOn w:val="Normal"/>
    <w:next w:val="Normal"/>
    <w:qFormat/>
    <w:pPr>
      <w:keepNext/>
      <w:pageBreakBefore/>
      <w:outlineLvl w:val="0"/>
    </w:pPr>
    <w:rPr>
      <w:smallCaps/>
      <w:color w:val="000080"/>
      <w:sz w:val="28"/>
    </w:rPr>
  </w:style>
  <w:style w:type="paragraph" w:styleId="Heading2">
    <w:name w:val="heading 2"/>
    <w:basedOn w:val="Normal"/>
    <w:next w:val="Normal"/>
    <w:qFormat/>
    <w:pPr>
      <w:keepNext/>
      <w:spacing w:before="120"/>
      <w:outlineLvl w:val="1"/>
    </w:pPr>
    <w:rPr>
      <w:color w:val="000080"/>
      <w:sz w:val="22"/>
    </w:rPr>
  </w:style>
  <w:style w:type="paragraph" w:styleId="Heading3">
    <w:name w:val="heading 3"/>
    <w:basedOn w:val="Heading2"/>
    <w:next w:val="Normal"/>
    <w:qFormat/>
    <w:pPr>
      <w:outlineLvl w:val="2"/>
    </w:pPr>
  </w:style>
  <w:style w:type="paragraph" w:styleId="Heading4">
    <w:name w:val="heading 4"/>
    <w:basedOn w:val="Normal"/>
    <w:next w:val="Normal"/>
    <w:qFormat/>
    <w:pPr>
      <w:keepNext/>
      <w:outlineLvl w:val="3"/>
    </w:pPr>
    <w:rPr>
      <w:b/>
    </w:rPr>
  </w:style>
  <w:style w:type="paragraph" w:styleId="Heading5">
    <w:name w:val="heading 5"/>
    <w:basedOn w:val="Normal"/>
    <w:next w:val="Normal"/>
    <w:qFormat/>
    <w:pPr>
      <w:keepNext/>
      <w:outlineLvl w:val="4"/>
    </w:pPr>
    <w:rPr>
      <w:u w:val="single"/>
    </w:rPr>
  </w:style>
  <w:style w:type="paragraph" w:styleId="Heading6">
    <w:name w:val="heading 6"/>
    <w:basedOn w:val="Normal"/>
    <w:next w:val="Normal"/>
    <w:qFormat/>
    <w:pPr>
      <w:keepNext/>
      <w:outlineLvl w:val="5"/>
    </w:pPr>
    <w:rPr>
      <w:rFonts w:ascii="Arial" w:hAnsi="Arial"/>
      <w:color w:val="000000"/>
      <w:sz w:val="16"/>
    </w:rPr>
  </w:style>
  <w:style w:type="paragraph" w:styleId="Heading7">
    <w:name w:val="heading 7"/>
    <w:basedOn w:val="Normal"/>
    <w:next w:val="Normal"/>
    <w:qFormat/>
    <w:pPr>
      <w:keepNext/>
      <w:outlineLvl w:val="6"/>
    </w:pPr>
    <w:rPr>
      <w:rFonts w:ascii="Arial" w:hAnsi="Arial"/>
      <w:b/>
    </w:rPr>
  </w:style>
  <w:style w:type="paragraph" w:styleId="Heading8">
    <w:name w:val="heading 8"/>
    <w:basedOn w:val="Normal"/>
    <w:next w:val="Normal"/>
    <w:qFormat/>
    <w:pPr>
      <w:keepNext/>
      <w:outlineLvl w:val="7"/>
    </w:pPr>
    <w:rPr>
      <w:rFonts w:ascii="Arial" w:hAnsi="Arial"/>
      <w:b/>
      <w:sz w:val="1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smallCaps/>
      <w:sz w:val="18"/>
    </w:rPr>
  </w:style>
  <w:style w:type="paragraph" w:styleId="Footer">
    <w:name w:val="footer"/>
    <w:basedOn w:val="Normal"/>
    <w:pPr>
      <w:tabs>
        <w:tab w:val="center" w:pos="4320"/>
        <w:tab w:val="right" w:pos="8640"/>
      </w:tabs>
    </w:pPr>
    <w:rPr>
      <w:rFonts w:ascii="Arial" w:hAnsi="Arial"/>
      <w:smallCaps/>
      <w:sz w:val="18"/>
    </w:rPr>
  </w:style>
  <w:style w:type="paragraph" w:customStyle="1" w:styleId="Level1">
    <w:name w:val="Level1"/>
    <w:basedOn w:val="Normal"/>
    <w:rPr>
      <w:sz w:val="24"/>
    </w:r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BodyText">
    <w:name w:val="Body Text"/>
    <w:basedOn w:val="Normal"/>
    <w:pPr>
      <w:jc w:val="center"/>
    </w:pPr>
    <w:rPr>
      <w:rFonts w:ascii="Arial" w:hAnsi="Arial"/>
      <w:color w:val="FF0000"/>
      <w:sz w:val="18"/>
    </w:rPr>
  </w:style>
  <w:style w:type="paragraph" w:styleId="BodyText2">
    <w:name w:val="Body Text 2"/>
    <w:basedOn w:val="Normal"/>
    <w:rPr>
      <w:i/>
      <w:vanish/>
      <w:color w:val="FF0000"/>
      <w:sz w:val="24"/>
    </w:rPr>
  </w:style>
  <w:style w:type="character" w:styleId="PageNumber">
    <w:name w:val="page number"/>
    <w:basedOn w:val="DefaultParagraphFont"/>
  </w:style>
  <w:style w:type="character" w:styleId="FootnoteReference">
    <w:name w:val="footnote reference"/>
    <w:basedOn w:val="DefaultParagraphFont"/>
    <w:semiHidden/>
    <w:rPr>
      <w:vertAlign w:val="superscript"/>
    </w:rPr>
  </w:style>
  <w:style w:type="character" w:styleId="Hyperlink">
    <w:name w:val="Hyperlink"/>
    <w:basedOn w:val="DefaultParagraphFont"/>
    <w:rsid w:val="00472065"/>
    <w:rPr>
      <w:rFonts w:ascii="Verdana" w:hAnsi="Verdana"/>
      <w:noProof/>
      <w:color w:val="0000FF"/>
      <w:u w:val="single"/>
    </w:rPr>
  </w:style>
  <w:style w:type="paragraph" w:styleId="ListBullet">
    <w:name w:val="List Bullet"/>
    <w:basedOn w:val="Normal"/>
    <w:autoRedefine/>
    <w:pPr>
      <w:numPr>
        <w:numId w:val="1"/>
      </w:numPr>
    </w:pPr>
  </w:style>
  <w:style w:type="paragraph" w:customStyle="1" w:styleId="TableText">
    <w:name w:val="Table Text"/>
    <w:basedOn w:val="Normal"/>
    <w:rPr>
      <w:rFonts w:ascii="FuturaBook" w:hAnsi="FuturaBook"/>
    </w:rPr>
  </w:style>
  <w:style w:type="paragraph" w:styleId="ListNumber">
    <w:name w:val="List Number"/>
    <w:basedOn w:val="Normal"/>
    <w:pPr>
      <w:numPr>
        <w:numId w:val="2"/>
      </w:numPr>
    </w:pPr>
  </w:style>
  <w:style w:type="paragraph" w:styleId="TOC1">
    <w:name w:val="toc 1"/>
    <w:basedOn w:val="Normal"/>
    <w:next w:val="Normal"/>
    <w:autoRedefine/>
    <w:semiHidden/>
    <w:rsid w:val="00F46895"/>
    <w:pPr>
      <w:tabs>
        <w:tab w:val="right" w:leader="dot" w:pos="9360"/>
      </w:tabs>
      <w:spacing w:before="120"/>
    </w:pPr>
    <w:rPr>
      <w:rFonts w:ascii="Times New Roman" w:hAnsi="Times New Roman"/>
      <w:b/>
      <w:caps/>
    </w:rPr>
  </w:style>
  <w:style w:type="paragraph" w:styleId="TOC2">
    <w:name w:val="toc 2"/>
    <w:basedOn w:val="Normal"/>
    <w:next w:val="Normal"/>
    <w:autoRedefine/>
    <w:semiHidden/>
    <w:rsid w:val="00F46895"/>
    <w:pPr>
      <w:tabs>
        <w:tab w:val="right" w:leader="dot" w:pos="9360"/>
      </w:tabs>
      <w:spacing w:after="0"/>
      <w:ind w:left="200"/>
    </w:pPr>
    <w:rPr>
      <w:rFonts w:ascii="Times New Roman" w:hAnsi="Times New Roman"/>
      <w:smallCaps/>
    </w:rPr>
  </w:style>
  <w:style w:type="paragraph" w:styleId="TOC3">
    <w:name w:val="toc 3"/>
    <w:basedOn w:val="Normal"/>
    <w:next w:val="Normal"/>
    <w:autoRedefine/>
    <w:semiHidden/>
    <w:rsid w:val="00F46895"/>
    <w:pPr>
      <w:tabs>
        <w:tab w:val="right" w:leader="dot" w:pos="9360"/>
      </w:tabs>
      <w:spacing w:after="0"/>
      <w:ind w:left="400"/>
    </w:pPr>
    <w:rPr>
      <w:rFonts w:ascii="Georgia" w:hAnsi="Georgia"/>
      <w:noProof/>
    </w:rPr>
  </w:style>
  <w:style w:type="paragraph" w:styleId="TOC4">
    <w:name w:val="toc 4"/>
    <w:basedOn w:val="Normal"/>
    <w:next w:val="Normal"/>
    <w:autoRedefine/>
    <w:semiHidden/>
    <w:rsid w:val="00F46895"/>
    <w:pPr>
      <w:tabs>
        <w:tab w:val="right" w:leader="dot" w:pos="9360"/>
      </w:tabs>
      <w:spacing w:after="0"/>
      <w:ind w:left="600"/>
    </w:pPr>
    <w:rPr>
      <w:rFonts w:ascii="Times New Roman" w:hAnsi="Times New Roman"/>
      <w:sz w:val="18"/>
    </w:rPr>
  </w:style>
  <w:style w:type="paragraph" w:styleId="TOC5">
    <w:name w:val="toc 5"/>
    <w:basedOn w:val="Normal"/>
    <w:next w:val="Normal"/>
    <w:autoRedefine/>
    <w:semiHidden/>
    <w:rsid w:val="00F46895"/>
    <w:pPr>
      <w:tabs>
        <w:tab w:val="right" w:leader="dot" w:pos="9360"/>
      </w:tabs>
      <w:spacing w:after="0"/>
      <w:ind w:left="800"/>
    </w:pPr>
    <w:rPr>
      <w:rFonts w:ascii="Times New Roman" w:hAnsi="Times New Roman"/>
      <w:sz w:val="18"/>
    </w:rPr>
  </w:style>
  <w:style w:type="paragraph" w:styleId="TOC6">
    <w:name w:val="toc 6"/>
    <w:basedOn w:val="Normal"/>
    <w:next w:val="Normal"/>
    <w:autoRedefine/>
    <w:semiHidden/>
    <w:pPr>
      <w:spacing w:after="0"/>
      <w:ind w:left="1000"/>
    </w:pPr>
    <w:rPr>
      <w:rFonts w:ascii="Times New Roman" w:hAnsi="Times New Roman"/>
      <w:sz w:val="18"/>
    </w:rPr>
  </w:style>
  <w:style w:type="paragraph" w:styleId="TOC7">
    <w:name w:val="toc 7"/>
    <w:basedOn w:val="Normal"/>
    <w:next w:val="Normal"/>
    <w:autoRedefine/>
    <w:semiHidden/>
    <w:pPr>
      <w:spacing w:after="0"/>
      <w:ind w:left="1200"/>
    </w:pPr>
    <w:rPr>
      <w:rFonts w:ascii="Times New Roman" w:hAnsi="Times New Roman"/>
      <w:sz w:val="18"/>
    </w:rPr>
  </w:style>
  <w:style w:type="paragraph" w:styleId="TOC8">
    <w:name w:val="toc 8"/>
    <w:basedOn w:val="Normal"/>
    <w:next w:val="Normal"/>
    <w:autoRedefine/>
    <w:semiHidden/>
    <w:pPr>
      <w:spacing w:after="0"/>
      <w:ind w:left="1400"/>
    </w:pPr>
    <w:rPr>
      <w:rFonts w:ascii="Times New Roman" w:hAnsi="Times New Roman"/>
      <w:sz w:val="18"/>
    </w:rPr>
  </w:style>
  <w:style w:type="paragraph" w:styleId="TOC9">
    <w:name w:val="toc 9"/>
    <w:basedOn w:val="Normal"/>
    <w:next w:val="Normal"/>
    <w:autoRedefine/>
    <w:semiHidden/>
    <w:pPr>
      <w:spacing w:after="0"/>
      <w:ind w:left="1600"/>
    </w:pPr>
    <w:rPr>
      <w:rFonts w:ascii="Times New Roman" w:hAnsi="Times New Roman"/>
      <w:sz w:val="18"/>
    </w:rPr>
  </w:style>
  <w:style w:type="paragraph" w:styleId="BodyText3">
    <w:name w:val="Body Text 3"/>
    <w:basedOn w:val="Normal"/>
    <w:rPr>
      <w:color w:val="FF0000"/>
      <w:sz w:val="24"/>
    </w:rPr>
  </w:style>
  <w:style w:type="paragraph" w:customStyle="1" w:styleId="ReportTitle">
    <w:name w:val="Report Title"/>
    <w:rPr>
      <w:rFonts w:ascii="Arial" w:hAnsi="Arial"/>
      <w:caps/>
      <w:noProof/>
      <w:sz w:val="28"/>
    </w:rPr>
  </w:style>
  <w:style w:type="paragraph" w:customStyle="1" w:styleId="instructions">
    <w:name w:val="instructions"/>
    <w:basedOn w:val="Normal"/>
    <w:link w:val="instructionsChar"/>
    <w:rPr>
      <w:rFonts w:ascii="Arial" w:hAnsi="Arial"/>
      <w:vanish/>
      <w:color w:val="000080"/>
    </w:rPr>
  </w:style>
  <w:style w:type="paragraph" w:styleId="BodyTextIndent">
    <w:name w:val="Body Text Indent"/>
    <w:basedOn w:val="Normal"/>
    <w:pPr>
      <w:ind w:left="720"/>
    </w:pPr>
  </w:style>
  <w:style w:type="character" w:customStyle="1" w:styleId="instructionsChar">
    <w:name w:val="instructions Char"/>
    <w:basedOn w:val="DefaultParagraphFont"/>
    <w:link w:val="instructions"/>
    <w:rsid w:val="00AF24CB"/>
    <w:rPr>
      <w:rFonts w:ascii="Arial" w:hAnsi="Arial"/>
      <w:vanish/>
      <w:color w:val="000080"/>
      <w:lang w:val="en-US" w:eastAsia="en-US" w:bidi="ar-SA"/>
    </w:rPr>
  </w:style>
  <w:style w:type="table" w:styleId="TableGrid">
    <w:name w:val="Table Grid"/>
    <w:basedOn w:val="TableNormal"/>
    <w:rsid w:val="00AF24CB"/>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1D3984"/>
    <w:rPr>
      <w:rFonts w:ascii="Tahoma" w:hAnsi="Tahoma" w:cs="Tahoma"/>
      <w:sz w:val="16"/>
      <w:szCs w:val="16"/>
    </w:rPr>
  </w:style>
  <w:style w:type="paragraph" w:styleId="CommentSubject">
    <w:name w:val="annotation subject"/>
    <w:basedOn w:val="CommentText"/>
    <w:next w:val="CommentText"/>
    <w:semiHidden/>
    <w:rsid w:val="00E4386F"/>
    <w:rPr>
      <w:b/>
      <w:bCs/>
    </w:rPr>
  </w:style>
  <w:style w:type="paragraph" w:styleId="DocumentMap">
    <w:name w:val="Document Map"/>
    <w:basedOn w:val="Normal"/>
    <w:semiHidden/>
    <w:rsid w:val="004C59CC"/>
    <w:pPr>
      <w:shd w:val="clear" w:color="auto" w:fill="000080"/>
    </w:pPr>
    <w:rPr>
      <w:rFonts w:ascii="Tahoma" w:hAnsi="Tahoma" w:cs="Tahom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1ACB"/>
    <w:pPr>
      <w:spacing w:after="120"/>
    </w:pPr>
    <w:rPr>
      <w:rFonts w:ascii="Verdana" w:hAnsi="Verdana"/>
    </w:rPr>
  </w:style>
  <w:style w:type="paragraph" w:styleId="Heading1">
    <w:name w:val="heading 1"/>
    <w:aliases w:val="H1"/>
    <w:basedOn w:val="Normal"/>
    <w:next w:val="Normal"/>
    <w:qFormat/>
    <w:pPr>
      <w:keepNext/>
      <w:pageBreakBefore/>
      <w:outlineLvl w:val="0"/>
    </w:pPr>
    <w:rPr>
      <w:smallCaps/>
      <w:color w:val="000080"/>
      <w:sz w:val="28"/>
    </w:rPr>
  </w:style>
  <w:style w:type="paragraph" w:styleId="Heading2">
    <w:name w:val="heading 2"/>
    <w:basedOn w:val="Normal"/>
    <w:next w:val="Normal"/>
    <w:qFormat/>
    <w:pPr>
      <w:keepNext/>
      <w:spacing w:before="120"/>
      <w:outlineLvl w:val="1"/>
    </w:pPr>
    <w:rPr>
      <w:color w:val="000080"/>
      <w:sz w:val="22"/>
    </w:rPr>
  </w:style>
  <w:style w:type="paragraph" w:styleId="Heading3">
    <w:name w:val="heading 3"/>
    <w:basedOn w:val="Heading2"/>
    <w:next w:val="Normal"/>
    <w:qFormat/>
    <w:pPr>
      <w:outlineLvl w:val="2"/>
    </w:pPr>
  </w:style>
  <w:style w:type="paragraph" w:styleId="Heading4">
    <w:name w:val="heading 4"/>
    <w:basedOn w:val="Normal"/>
    <w:next w:val="Normal"/>
    <w:qFormat/>
    <w:pPr>
      <w:keepNext/>
      <w:outlineLvl w:val="3"/>
    </w:pPr>
    <w:rPr>
      <w:b/>
    </w:rPr>
  </w:style>
  <w:style w:type="paragraph" w:styleId="Heading5">
    <w:name w:val="heading 5"/>
    <w:basedOn w:val="Normal"/>
    <w:next w:val="Normal"/>
    <w:qFormat/>
    <w:pPr>
      <w:keepNext/>
      <w:outlineLvl w:val="4"/>
    </w:pPr>
    <w:rPr>
      <w:u w:val="single"/>
    </w:rPr>
  </w:style>
  <w:style w:type="paragraph" w:styleId="Heading6">
    <w:name w:val="heading 6"/>
    <w:basedOn w:val="Normal"/>
    <w:next w:val="Normal"/>
    <w:qFormat/>
    <w:pPr>
      <w:keepNext/>
      <w:outlineLvl w:val="5"/>
    </w:pPr>
    <w:rPr>
      <w:rFonts w:ascii="Arial" w:hAnsi="Arial"/>
      <w:color w:val="000000"/>
      <w:sz w:val="16"/>
    </w:rPr>
  </w:style>
  <w:style w:type="paragraph" w:styleId="Heading7">
    <w:name w:val="heading 7"/>
    <w:basedOn w:val="Normal"/>
    <w:next w:val="Normal"/>
    <w:qFormat/>
    <w:pPr>
      <w:keepNext/>
      <w:outlineLvl w:val="6"/>
    </w:pPr>
    <w:rPr>
      <w:rFonts w:ascii="Arial" w:hAnsi="Arial"/>
      <w:b/>
    </w:rPr>
  </w:style>
  <w:style w:type="paragraph" w:styleId="Heading8">
    <w:name w:val="heading 8"/>
    <w:basedOn w:val="Normal"/>
    <w:next w:val="Normal"/>
    <w:qFormat/>
    <w:pPr>
      <w:keepNext/>
      <w:outlineLvl w:val="7"/>
    </w:pPr>
    <w:rPr>
      <w:rFonts w:ascii="Arial" w:hAnsi="Arial"/>
      <w:b/>
      <w:sz w:val="1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smallCaps/>
      <w:sz w:val="18"/>
    </w:rPr>
  </w:style>
  <w:style w:type="paragraph" w:styleId="Footer">
    <w:name w:val="footer"/>
    <w:basedOn w:val="Normal"/>
    <w:pPr>
      <w:tabs>
        <w:tab w:val="center" w:pos="4320"/>
        <w:tab w:val="right" w:pos="8640"/>
      </w:tabs>
    </w:pPr>
    <w:rPr>
      <w:rFonts w:ascii="Arial" w:hAnsi="Arial"/>
      <w:smallCaps/>
      <w:sz w:val="18"/>
    </w:rPr>
  </w:style>
  <w:style w:type="paragraph" w:customStyle="1" w:styleId="Level1">
    <w:name w:val="Level1"/>
    <w:basedOn w:val="Normal"/>
    <w:rPr>
      <w:sz w:val="24"/>
    </w:r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BodyText">
    <w:name w:val="Body Text"/>
    <w:basedOn w:val="Normal"/>
    <w:pPr>
      <w:jc w:val="center"/>
    </w:pPr>
    <w:rPr>
      <w:rFonts w:ascii="Arial" w:hAnsi="Arial"/>
      <w:color w:val="FF0000"/>
      <w:sz w:val="18"/>
    </w:rPr>
  </w:style>
  <w:style w:type="paragraph" w:styleId="BodyText2">
    <w:name w:val="Body Text 2"/>
    <w:basedOn w:val="Normal"/>
    <w:rPr>
      <w:i/>
      <w:vanish/>
      <w:color w:val="FF0000"/>
      <w:sz w:val="24"/>
    </w:rPr>
  </w:style>
  <w:style w:type="character" w:styleId="PageNumber">
    <w:name w:val="page number"/>
    <w:basedOn w:val="DefaultParagraphFont"/>
  </w:style>
  <w:style w:type="character" w:styleId="FootnoteReference">
    <w:name w:val="footnote reference"/>
    <w:basedOn w:val="DefaultParagraphFont"/>
    <w:semiHidden/>
    <w:rPr>
      <w:vertAlign w:val="superscript"/>
    </w:rPr>
  </w:style>
  <w:style w:type="character" w:styleId="Hyperlink">
    <w:name w:val="Hyperlink"/>
    <w:basedOn w:val="DefaultParagraphFont"/>
    <w:rsid w:val="00472065"/>
    <w:rPr>
      <w:rFonts w:ascii="Verdana" w:hAnsi="Verdana"/>
      <w:noProof/>
      <w:color w:val="0000FF"/>
      <w:u w:val="single"/>
    </w:rPr>
  </w:style>
  <w:style w:type="paragraph" w:styleId="ListBullet">
    <w:name w:val="List Bullet"/>
    <w:basedOn w:val="Normal"/>
    <w:autoRedefine/>
    <w:pPr>
      <w:numPr>
        <w:numId w:val="1"/>
      </w:numPr>
    </w:pPr>
  </w:style>
  <w:style w:type="paragraph" w:customStyle="1" w:styleId="TableText">
    <w:name w:val="Table Text"/>
    <w:basedOn w:val="Normal"/>
    <w:rPr>
      <w:rFonts w:ascii="FuturaBook" w:hAnsi="FuturaBook"/>
    </w:rPr>
  </w:style>
  <w:style w:type="paragraph" w:styleId="ListNumber">
    <w:name w:val="List Number"/>
    <w:basedOn w:val="Normal"/>
    <w:pPr>
      <w:numPr>
        <w:numId w:val="2"/>
      </w:numPr>
    </w:pPr>
  </w:style>
  <w:style w:type="paragraph" w:styleId="TOC1">
    <w:name w:val="toc 1"/>
    <w:basedOn w:val="Normal"/>
    <w:next w:val="Normal"/>
    <w:autoRedefine/>
    <w:semiHidden/>
    <w:rsid w:val="00F46895"/>
    <w:pPr>
      <w:tabs>
        <w:tab w:val="right" w:leader="dot" w:pos="9360"/>
      </w:tabs>
      <w:spacing w:before="120"/>
    </w:pPr>
    <w:rPr>
      <w:rFonts w:ascii="Times New Roman" w:hAnsi="Times New Roman"/>
      <w:b/>
      <w:caps/>
    </w:rPr>
  </w:style>
  <w:style w:type="paragraph" w:styleId="TOC2">
    <w:name w:val="toc 2"/>
    <w:basedOn w:val="Normal"/>
    <w:next w:val="Normal"/>
    <w:autoRedefine/>
    <w:semiHidden/>
    <w:rsid w:val="00F46895"/>
    <w:pPr>
      <w:tabs>
        <w:tab w:val="right" w:leader="dot" w:pos="9360"/>
      </w:tabs>
      <w:spacing w:after="0"/>
      <w:ind w:left="200"/>
    </w:pPr>
    <w:rPr>
      <w:rFonts w:ascii="Times New Roman" w:hAnsi="Times New Roman"/>
      <w:smallCaps/>
    </w:rPr>
  </w:style>
  <w:style w:type="paragraph" w:styleId="TOC3">
    <w:name w:val="toc 3"/>
    <w:basedOn w:val="Normal"/>
    <w:next w:val="Normal"/>
    <w:autoRedefine/>
    <w:semiHidden/>
    <w:rsid w:val="00F46895"/>
    <w:pPr>
      <w:tabs>
        <w:tab w:val="right" w:leader="dot" w:pos="9360"/>
      </w:tabs>
      <w:spacing w:after="0"/>
      <w:ind w:left="400"/>
    </w:pPr>
    <w:rPr>
      <w:rFonts w:ascii="Georgia" w:hAnsi="Georgia"/>
      <w:noProof/>
    </w:rPr>
  </w:style>
  <w:style w:type="paragraph" w:styleId="TOC4">
    <w:name w:val="toc 4"/>
    <w:basedOn w:val="Normal"/>
    <w:next w:val="Normal"/>
    <w:autoRedefine/>
    <w:semiHidden/>
    <w:rsid w:val="00F46895"/>
    <w:pPr>
      <w:tabs>
        <w:tab w:val="right" w:leader="dot" w:pos="9360"/>
      </w:tabs>
      <w:spacing w:after="0"/>
      <w:ind w:left="600"/>
    </w:pPr>
    <w:rPr>
      <w:rFonts w:ascii="Times New Roman" w:hAnsi="Times New Roman"/>
      <w:sz w:val="18"/>
    </w:rPr>
  </w:style>
  <w:style w:type="paragraph" w:styleId="TOC5">
    <w:name w:val="toc 5"/>
    <w:basedOn w:val="Normal"/>
    <w:next w:val="Normal"/>
    <w:autoRedefine/>
    <w:semiHidden/>
    <w:rsid w:val="00F46895"/>
    <w:pPr>
      <w:tabs>
        <w:tab w:val="right" w:leader="dot" w:pos="9360"/>
      </w:tabs>
      <w:spacing w:after="0"/>
      <w:ind w:left="800"/>
    </w:pPr>
    <w:rPr>
      <w:rFonts w:ascii="Times New Roman" w:hAnsi="Times New Roman"/>
      <w:sz w:val="18"/>
    </w:rPr>
  </w:style>
  <w:style w:type="paragraph" w:styleId="TOC6">
    <w:name w:val="toc 6"/>
    <w:basedOn w:val="Normal"/>
    <w:next w:val="Normal"/>
    <w:autoRedefine/>
    <w:semiHidden/>
    <w:pPr>
      <w:spacing w:after="0"/>
      <w:ind w:left="1000"/>
    </w:pPr>
    <w:rPr>
      <w:rFonts w:ascii="Times New Roman" w:hAnsi="Times New Roman"/>
      <w:sz w:val="18"/>
    </w:rPr>
  </w:style>
  <w:style w:type="paragraph" w:styleId="TOC7">
    <w:name w:val="toc 7"/>
    <w:basedOn w:val="Normal"/>
    <w:next w:val="Normal"/>
    <w:autoRedefine/>
    <w:semiHidden/>
    <w:pPr>
      <w:spacing w:after="0"/>
      <w:ind w:left="1200"/>
    </w:pPr>
    <w:rPr>
      <w:rFonts w:ascii="Times New Roman" w:hAnsi="Times New Roman"/>
      <w:sz w:val="18"/>
    </w:rPr>
  </w:style>
  <w:style w:type="paragraph" w:styleId="TOC8">
    <w:name w:val="toc 8"/>
    <w:basedOn w:val="Normal"/>
    <w:next w:val="Normal"/>
    <w:autoRedefine/>
    <w:semiHidden/>
    <w:pPr>
      <w:spacing w:after="0"/>
      <w:ind w:left="1400"/>
    </w:pPr>
    <w:rPr>
      <w:rFonts w:ascii="Times New Roman" w:hAnsi="Times New Roman"/>
      <w:sz w:val="18"/>
    </w:rPr>
  </w:style>
  <w:style w:type="paragraph" w:styleId="TOC9">
    <w:name w:val="toc 9"/>
    <w:basedOn w:val="Normal"/>
    <w:next w:val="Normal"/>
    <w:autoRedefine/>
    <w:semiHidden/>
    <w:pPr>
      <w:spacing w:after="0"/>
      <w:ind w:left="1600"/>
    </w:pPr>
    <w:rPr>
      <w:rFonts w:ascii="Times New Roman" w:hAnsi="Times New Roman"/>
      <w:sz w:val="18"/>
    </w:rPr>
  </w:style>
  <w:style w:type="paragraph" w:styleId="BodyText3">
    <w:name w:val="Body Text 3"/>
    <w:basedOn w:val="Normal"/>
    <w:rPr>
      <w:color w:val="FF0000"/>
      <w:sz w:val="24"/>
    </w:rPr>
  </w:style>
  <w:style w:type="paragraph" w:customStyle="1" w:styleId="ReportTitle">
    <w:name w:val="Report Title"/>
    <w:rPr>
      <w:rFonts w:ascii="Arial" w:hAnsi="Arial"/>
      <w:caps/>
      <w:noProof/>
      <w:sz w:val="28"/>
    </w:rPr>
  </w:style>
  <w:style w:type="paragraph" w:customStyle="1" w:styleId="instructions">
    <w:name w:val="instructions"/>
    <w:basedOn w:val="Normal"/>
    <w:link w:val="instructionsChar"/>
    <w:rPr>
      <w:rFonts w:ascii="Arial" w:hAnsi="Arial"/>
      <w:vanish/>
      <w:color w:val="000080"/>
    </w:rPr>
  </w:style>
  <w:style w:type="paragraph" w:styleId="BodyTextIndent">
    <w:name w:val="Body Text Indent"/>
    <w:basedOn w:val="Normal"/>
    <w:pPr>
      <w:ind w:left="720"/>
    </w:pPr>
  </w:style>
  <w:style w:type="character" w:customStyle="1" w:styleId="instructionsChar">
    <w:name w:val="instructions Char"/>
    <w:basedOn w:val="DefaultParagraphFont"/>
    <w:link w:val="instructions"/>
    <w:rsid w:val="00AF24CB"/>
    <w:rPr>
      <w:rFonts w:ascii="Arial" w:hAnsi="Arial"/>
      <w:vanish/>
      <w:color w:val="000080"/>
      <w:lang w:val="en-US" w:eastAsia="en-US" w:bidi="ar-SA"/>
    </w:rPr>
  </w:style>
  <w:style w:type="table" w:styleId="TableGrid">
    <w:name w:val="Table Grid"/>
    <w:basedOn w:val="TableNormal"/>
    <w:rsid w:val="00AF24CB"/>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1D3984"/>
    <w:rPr>
      <w:rFonts w:ascii="Tahoma" w:hAnsi="Tahoma" w:cs="Tahoma"/>
      <w:sz w:val="16"/>
      <w:szCs w:val="16"/>
    </w:rPr>
  </w:style>
  <w:style w:type="paragraph" w:styleId="CommentSubject">
    <w:name w:val="annotation subject"/>
    <w:basedOn w:val="CommentText"/>
    <w:next w:val="CommentText"/>
    <w:semiHidden/>
    <w:rsid w:val="00E4386F"/>
    <w:rPr>
      <w:b/>
      <w:bCs/>
    </w:rPr>
  </w:style>
  <w:style w:type="paragraph" w:styleId="DocumentMap">
    <w:name w:val="Document Map"/>
    <w:basedOn w:val="Normal"/>
    <w:semiHidden/>
    <w:rsid w:val="004C59CC"/>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13318">
      <w:bodyDiv w:val="1"/>
      <w:marLeft w:val="0"/>
      <w:marRight w:val="0"/>
      <w:marTop w:val="0"/>
      <w:marBottom w:val="0"/>
      <w:divBdr>
        <w:top w:val="none" w:sz="0" w:space="0" w:color="auto"/>
        <w:left w:val="none" w:sz="0" w:space="0" w:color="auto"/>
        <w:bottom w:val="none" w:sz="0" w:space="0" w:color="auto"/>
        <w:right w:val="none" w:sz="0" w:space="0" w:color="auto"/>
      </w:divBdr>
    </w:div>
    <w:div w:id="815535072">
      <w:bodyDiv w:val="1"/>
      <w:marLeft w:val="0"/>
      <w:marRight w:val="0"/>
      <w:marTop w:val="0"/>
      <w:marBottom w:val="0"/>
      <w:divBdr>
        <w:top w:val="none" w:sz="0" w:space="0" w:color="auto"/>
        <w:left w:val="none" w:sz="0" w:space="0" w:color="auto"/>
        <w:bottom w:val="none" w:sz="0" w:space="0" w:color="auto"/>
        <w:right w:val="none" w:sz="0" w:space="0" w:color="auto"/>
      </w:divBdr>
      <w:divsChild>
        <w:div w:id="14043361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alley:Downloads:Business_Requirements_Document-v5.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Business_Requirements_Document-v5.1.dot</Template>
  <TotalTime>1</TotalTime>
  <Pages>29</Pages>
  <Words>5364</Words>
  <Characters>30575</Characters>
  <Application>Microsoft Macintosh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Project Status Report Template</vt:lpstr>
    </vt:vector>
  </TitlesOfParts>
  <Company>Hydro One Networks Inc.</Company>
  <LinksUpToDate>false</LinksUpToDate>
  <CharactersWithSpaces>35868</CharactersWithSpaces>
  <SharedDoc>false</SharedDoc>
  <HLinks>
    <vt:vector size="348" baseType="variant">
      <vt:variant>
        <vt:i4>1245238</vt:i4>
      </vt:variant>
      <vt:variant>
        <vt:i4>374</vt:i4>
      </vt:variant>
      <vt:variant>
        <vt:i4>0</vt:i4>
      </vt:variant>
      <vt:variant>
        <vt:i4>5</vt:i4>
      </vt:variant>
      <vt:variant>
        <vt:lpwstr/>
      </vt:variant>
      <vt:variant>
        <vt:lpwstr>_Toc226808264</vt:lpwstr>
      </vt:variant>
      <vt:variant>
        <vt:i4>1245238</vt:i4>
      </vt:variant>
      <vt:variant>
        <vt:i4>368</vt:i4>
      </vt:variant>
      <vt:variant>
        <vt:i4>0</vt:i4>
      </vt:variant>
      <vt:variant>
        <vt:i4>5</vt:i4>
      </vt:variant>
      <vt:variant>
        <vt:lpwstr/>
      </vt:variant>
      <vt:variant>
        <vt:lpwstr>_Toc226808263</vt:lpwstr>
      </vt:variant>
      <vt:variant>
        <vt:i4>1245238</vt:i4>
      </vt:variant>
      <vt:variant>
        <vt:i4>362</vt:i4>
      </vt:variant>
      <vt:variant>
        <vt:i4>0</vt:i4>
      </vt:variant>
      <vt:variant>
        <vt:i4>5</vt:i4>
      </vt:variant>
      <vt:variant>
        <vt:lpwstr/>
      </vt:variant>
      <vt:variant>
        <vt:lpwstr>_Toc226808262</vt:lpwstr>
      </vt:variant>
      <vt:variant>
        <vt:i4>1245238</vt:i4>
      </vt:variant>
      <vt:variant>
        <vt:i4>356</vt:i4>
      </vt:variant>
      <vt:variant>
        <vt:i4>0</vt:i4>
      </vt:variant>
      <vt:variant>
        <vt:i4>5</vt:i4>
      </vt:variant>
      <vt:variant>
        <vt:lpwstr/>
      </vt:variant>
      <vt:variant>
        <vt:lpwstr>_Toc226808261</vt:lpwstr>
      </vt:variant>
      <vt:variant>
        <vt:i4>1245238</vt:i4>
      </vt:variant>
      <vt:variant>
        <vt:i4>350</vt:i4>
      </vt:variant>
      <vt:variant>
        <vt:i4>0</vt:i4>
      </vt:variant>
      <vt:variant>
        <vt:i4>5</vt:i4>
      </vt:variant>
      <vt:variant>
        <vt:lpwstr/>
      </vt:variant>
      <vt:variant>
        <vt:lpwstr>_Toc226808260</vt:lpwstr>
      </vt:variant>
      <vt:variant>
        <vt:i4>1048630</vt:i4>
      </vt:variant>
      <vt:variant>
        <vt:i4>344</vt:i4>
      </vt:variant>
      <vt:variant>
        <vt:i4>0</vt:i4>
      </vt:variant>
      <vt:variant>
        <vt:i4>5</vt:i4>
      </vt:variant>
      <vt:variant>
        <vt:lpwstr/>
      </vt:variant>
      <vt:variant>
        <vt:lpwstr>_Toc226808259</vt:lpwstr>
      </vt:variant>
      <vt:variant>
        <vt:i4>1048630</vt:i4>
      </vt:variant>
      <vt:variant>
        <vt:i4>338</vt:i4>
      </vt:variant>
      <vt:variant>
        <vt:i4>0</vt:i4>
      </vt:variant>
      <vt:variant>
        <vt:i4>5</vt:i4>
      </vt:variant>
      <vt:variant>
        <vt:lpwstr/>
      </vt:variant>
      <vt:variant>
        <vt:lpwstr>_Toc226808258</vt:lpwstr>
      </vt:variant>
      <vt:variant>
        <vt:i4>1048630</vt:i4>
      </vt:variant>
      <vt:variant>
        <vt:i4>332</vt:i4>
      </vt:variant>
      <vt:variant>
        <vt:i4>0</vt:i4>
      </vt:variant>
      <vt:variant>
        <vt:i4>5</vt:i4>
      </vt:variant>
      <vt:variant>
        <vt:lpwstr/>
      </vt:variant>
      <vt:variant>
        <vt:lpwstr>_Toc226808257</vt:lpwstr>
      </vt:variant>
      <vt:variant>
        <vt:i4>1048630</vt:i4>
      </vt:variant>
      <vt:variant>
        <vt:i4>326</vt:i4>
      </vt:variant>
      <vt:variant>
        <vt:i4>0</vt:i4>
      </vt:variant>
      <vt:variant>
        <vt:i4>5</vt:i4>
      </vt:variant>
      <vt:variant>
        <vt:lpwstr/>
      </vt:variant>
      <vt:variant>
        <vt:lpwstr>_Toc226808256</vt:lpwstr>
      </vt:variant>
      <vt:variant>
        <vt:i4>1048630</vt:i4>
      </vt:variant>
      <vt:variant>
        <vt:i4>320</vt:i4>
      </vt:variant>
      <vt:variant>
        <vt:i4>0</vt:i4>
      </vt:variant>
      <vt:variant>
        <vt:i4>5</vt:i4>
      </vt:variant>
      <vt:variant>
        <vt:lpwstr/>
      </vt:variant>
      <vt:variant>
        <vt:lpwstr>_Toc226808255</vt:lpwstr>
      </vt:variant>
      <vt:variant>
        <vt:i4>1048630</vt:i4>
      </vt:variant>
      <vt:variant>
        <vt:i4>314</vt:i4>
      </vt:variant>
      <vt:variant>
        <vt:i4>0</vt:i4>
      </vt:variant>
      <vt:variant>
        <vt:i4>5</vt:i4>
      </vt:variant>
      <vt:variant>
        <vt:lpwstr/>
      </vt:variant>
      <vt:variant>
        <vt:lpwstr>_Toc226808254</vt:lpwstr>
      </vt:variant>
      <vt:variant>
        <vt:i4>1048630</vt:i4>
      </vt:variant>
      <vt:variant>
        <vt:i4>308</vt:i4>
      </vt:variant>
      <vt:variant>
        <vt:i4>0</vt:i4>
      </vt:variant>
      <vt:variant>
        <vt:i4>5</vt:i4>
      </vt:variant>
      <vt:variant>
        <vt:lpwstr/>
      </vt:variant>
      <vt:variant>
        <vt:lpwstr>_Toc226808253</vt:lpwstr>
      </vt:variant>
      <vt:variant>
        <vt:i4>1048630</vt:i4>
      </vt:variant>
      <vt:variant>
        <vt:i4>302</vt:i4>
      </vt:variant>
      <vt:variant>
        <vt:i4>0</vt:i4>
      </vt:variant>
      <vt:variant>
        <vt:i4>5</vt:i4>
      </vt:variant>
      <vt:variant>
        <vt:lpwstr/>
      </vt:variant>
      <vt:variant>
        <vt:lpwstr>_Toc226808252</vt:lpwstr>
      </vt:variant>
      <vt:variant>
        <vt:i4>1048630</vt:i4>
      </vt:variant>
      <vt:variant>
        <vt:i4>296</vt:i4>
      </vt:variant>
      <vt:variant>
        <vt:i4>0</vt:i4>
      </vt:variant>
      <vt:variant>
        <vt:i4>5</vt:i4>
      </vt:variant>
      <vt:variant>
        <vt:lpwstr/>
      </vt:variant>
      <vt:variant>
        <vt:lpwstr>_Toc226808251</vt:lpwstr>
      </vt:variant>
      <vt:variant>
        <vt:i4>1048630</vt:i4>
      </vt:variant>
      <vt:variant>
        <vt:i4>290</vt:i4>
      </vt:variant>
      <vt:variant>
        <vt:i4>0</vt:i4>
      </vt:variant>
      <vt:variant>
        <vt:i4>5</vt:i4>
      </vt:variant>
      <vt:variant>
        <vt:lpwstr/>
      </vt:variant>
      <vt:variant>
        <vt:lpwstr>_Toc226808250</vt:lpwstr>
      </vt:variant>
      <vt:variant>
        <vt:i4>1114166</vt:i4>
      </vt:variant>
      <vt:variant>
        <vt:i4>284</vt:i4>
      </vt:variant>
      <vt:variant>
        <vt:i4>0</vt:i4>
      </vt:variant>
      <vt:variant>
        <vt:i4>5</vt:i4>
      </vt:variant>
      <vt:variant>
        <vt:lpwstr/>
      </vt:variant>
      <vt:variant>
        <vt:lpwstr>_Toc226808249</vt:lpwstr>
      </vt:variant>
      <vt:variant>
        <vt:i4>1114166</vt:i4>
      </vt:variant>
      <vt:variant>
        <vt:i4>278</vt:i4>
      </vt:variant>
      <vt:variant>
        <vt:i4>0</vt:i4>
      </vt:variant>
      <vt:variant>
        <vt:i4>5</vt:i4>
      </vt:variant>
      <vt:variant>
        <vt:lpwstr/>
      </vt:variant>
      <vt:variant>
        <vt:lpwstr>_Toc226808248</vt:lpwstr>
      </vt:variant>
      <vt:variant>
        <vt:i4>1114166</vt:i4>
      </vt:variant>
      <vt:variant>
        <vt:i4>272</vt:i4>
      </vt:variant>
      <vt:variant>
        <vt:i4>0</vt:i4>
      </vt:variant>
      <vt:variant>
        <vt:i4>5</vt:i4>
      </vt:variant>
      <vt:variant>
        <vt:lpwstr/>
      </vt:variant>
      <vt:variant>
        <vt:lpwstr>_Toc226808247</vt:lpwstr>
      </vt:variant>
      <vt:variant>
        <vt:i4>1114166</vt:i4>
      </vt:variant>
      <vt:variant>
        <vt:i4>266</vt:i4>
      </vt:variant>
      <vt:variant>
        <vt:i4>0</vt:i4>
      </vt:variant>
      <vt:variant>
        <vt:i4>5</vt:i4>
      </vt:variant>
      <vt:variant>
        <vt:lpwstr/>
      </vt:variant>
      <vt:variant>
        <vt:lpwstr>_Toc226808246</vt:lpwstr>
      </vt:variant>
      <vt:variant>
        <vt:i4>1114166</vt:i4>
      </vt:variant>
      <vt:variant>
        <vt:i4>260</vt:i4>
      </vt:variant>
      <vt:variant>
        <vt:i4>0</vt:i4>
      </vt:variant>
      <vt:variant>
        <vt:i4>5</vt:i4>
      </vt:variant>
      <vt:variant>
        <vt:lpwstr/>
      </vt:variant>
      <vt:variant>
        <vt:lpwstr>_Toc226808245</vt:lpwstr>
      </vt:variant>
      <vt:variant>
        <vt:i4>1114166</vt:i4>
      </vt:variant>
      <vt:variant>
        <vt:i4>254</vt:i4>
      </vt:variant>
      <vt:variant>
        <vt:i4>0</vt:i4>
      </vt:variant>
      <vt:variant>
        <vt:i4>5</vt:i4>
      </vt:variant>
      <vt:variant>
        <vt:lpwstr/>
      </vt:variant>
      <vt:variant>
        <vt:lpwstr>_Toc226808244</vt:lpwstr>
      </vt:variant>
      <vt:variant>
        <vt:i4>1114166</vt:i4>
      </vt:variant>
      <vt:variant>
        <vt:i4>248</vt:i4>
      </vt:variant>
      <vt:variant>
        <vt:i4>0</vt:i4>
      </vt:variant>
      <vt:variant>
        <vt:i4>5</vt:i4>
      </vt:variant>
      <vt:variant>
        <vt:lpwstr/>
      </vt:variant>
      <vt:variant>
        <vt:lpwstr>_Toc226808243</vt:lpwstr>
      </vt:variant>
      <vt:variant>
        <vt:i4>1114166</vt:i4>
      </vt:variant>
      <vt:variant>
        <vt:i4>242</vt:i4>
      </vt:variant>
      <vt:variant>
        <vt:i4>0</vt:i4>
      </vt:variant>
      <vt:variant>
        <vt:i4>5</vt:i4>
      </vt:variant>
      <vt:variant>
        <vt:lpwstr/>
      </vt:variant>
      <vt:variant>
        <vt:lpwstr>_Toc226808242</vt:lpwstr>
      </vt:variant>
      <vt:variant>
        <vt:i4>1114166</vt:i4>
      </vt:variant>
      <vt:variant>
        <vt:i4>236</vt:i4>
      </vt:variant>
      <vt:variant>
        <vt:i4>0</vt:i4>
      </vt:variant>
      <vt:variant>
        <vt:i4>5</vt:i4>
      </vt:variant>
      <vt:variant>
        <vt:lpwstr/>
      </vt:variant>
      <vt:variant>
        <vt:lpwstr>_Toc226808241</vt:lpwstr>
      </vt:variant>
      <vt:variant>
        <vt:i4>1114166</vt:i4>
      </vt:variant>
      <vt:variant>
        <vt:i4>230</vt:i4>
      </vt:variant>
      <vt:variant>
        <vt:i4>0</vt:i4>
      </vt:variant>
      <vt:variant>
        <vt:i4>5</vt:i4>
      </vt:variant>
      <vt:variant>
        <vt:lpwstr/>
      </vt:variant>
      <vt:variant>
        <vt:lpwstr>_Toc226808240</vt:lpwstr>
      </vt:variant>
      <vt:variant>
        <vt:i4>1441846</vt:i4>
      </vt:variant>
      <vt:variant>
        <vt:i4>224</vt:i4>
      </vt:variant>
      <vt:variant>
        <vt:i4>0</vt:i4>
      </vt:variant>
      <vt:variant>
        <vt:i4>5</vt:i4>
      </vt:variant>
      <vt:variant>
        <vt:lpwstr/>
      </vt:variant>
      <vt:variant>
        <vt:lpwstr>_Toc226808239</vt:lpwstr>
      </vt:variant>
      <vt:variant>
        <vt:i4>1441846</vt:i4>
      </vt:variant>
      <vt:variant>
        <vt:i4>218</vt:i4>
      </vt:variant>
      <vt:variant>
        <vt:i4>0</vt:i4>
      </vt:variant>
      <vt:variant>
        <vt:i4>5</vt:i4>
      </vt:variant>
      <vt:variant>
        <vt:lpwstr/>
      </vt:variant>
      <vt:variant>
        <vt:lpwstr>_Toc226808238</vt:lpwstr>
      </vt:variant>
      <vt:variant>
        <vt:i4>1441846</vt:i4>
      </vt:variant>
      <vt:variant>
        <vt:i4>212</vt:i4>
      </vt:variant>
      <vt:variant>
        <vt:i4>0</vt:i4>
      </vt:variant>
      <vt:variant>
        <vt:i4>5</vt:i4>
      </vt:variant>
      <vt:variant>
        <vt:lpwstr/>
      </vt:variant>
      <vt:variant>
        <vt:lpwstr>_Toc226808237</vt:lpwstr>
      </vt:variant>
      <vt:variant>
        <vt:i4>1441846</vt:i4>
      </vt:variant>
      <vt:variant>
        <vt:i4>206</vt:i4>
      </vt:variant>
      <vt:variant>
        <vt:i4>0</vt:i4>
      </vt:variant>
      <vt:variant>
        <vt:i4>5</vt:i4>
      </vt:variant>
      <vt:variant>
        <vt:lpwstr/>
      </vt:variant>
      <vt:variant>
        <vt:lpwstr>_Toc226808236</vt:lpwstr>
      </vt:variant>
      <vt:variant>
        <vt:i4>1441846</vt:i4>
      </vt:variant>
      <vt:variant>
        <vt:i4>200</vt:i4>
      </vt:variant>
      <vt:variant>
        <vt:i4>0</vt:i4>
      </vt:variant>
      <vt:variant>
        <vt:i4>5</vt:i4>
      </vt:variant>
      <vt:variant>
        <vt:lpwstr/>
      </vt:variant>
      <vt:variant>
        <vt:lpwstr>_Toc226808235</vt:lpwstr>
      </vt:variant>
      <vt:variant>
        <vt:i4>1441846</vt:i4>
      </vt:variant>
      <vt:variant>
        <vt:i4>194</vt:i4>
      </vt:variant>
      <vt:variant>
        <vt:i4>0</vt:i4>
      </vt:variant>
      <vt:variant>
        <vt:i4>5</vt:i4>
      </vt:variant>
      <vt:variant>
        <vt:lpwstr/>
      </vt:variant>
      <vt:variant>
        <vt:lpwstr>_Toc226808234</vt:lpwstr>
      </vt:variant>
      <vt:variant>
        <vt:i4>1441846</vt:i4>
      </vt:variant>
      <vt:variant>
        <vt:i4>188</vt:i4>
      </vt:variant>
      <vt:variant>
        <vt:i4>0</vt:i4>
      </vt:variant>
      <vt:variant>
        <vt:i4>5</vt:i4>
      </vt:variant>
      <vt:variant>
        <vt:lpwstr/>
      </vt:variant>
      <vt:variant>
        <vt:lpwstr>_Toc226808233</vt:lpwstr>
      </vt:variant>
      <vt:variant>
        <vt:i4>1441846</vt:i4>
      </vt:variant>
      <vt:variant>
        <vt:i4>182</vt:i4>
      </vt:variant>
      <vt:variant>
        <vt:i4>0</vt:i4>
      </vt:variant>
      <vt:variant>
        <vt:i4>5</vt:i4>
      </vt:variant>
      <vt:variant>
        <vt:lpwstr/>
      </vt:variant>
      <vt:variant>
        <vt:lpwstr>_Toc226808232</vt:lpwstr>
      </vt:variant>
      <vt:variant>
        <vt:i4>1441846</vt:i4>
      </vt:variant>
      <vt:variant>
        <vt:i4>176</vt:i4>
      </vt:variant>
      <vt:variant>
        <vt:i4>0</vt:i4>
      </vt:variant>
      <vt:variant>
        <vt:i4>5</vt:i4>
      </vt:variant>
      <vt:variant>
        <vt:lpwstr/>
      </vt:variant>
      <vt:variant>
        <vt:lpwstr>_Toc226808231</vt:lpwstr>
      </vt:variant>
      <vt:variant>
        <vt:i4>1441846</vt:i4>
      </vt:variant>
      <vt:variant>
        <vt:i4>170</vt:i4>
      </vt:variant>
      <vt:variant>
        <vt:i4>0</vt:i4>
      </vt:variant>
      <vt:variant>
        <vt:i4>5</vt:i4>
      </vt:variant>
      <vt:variant>
        <vt:lpwstr/>
      </vt:variant>
      <vt:variant>
        <vt:lpwstr>_Toc226808230</vt:lpwstr>
      </vt:variant>
      <vt:variant>
        <vt:i4>1507382</vt:i4>
      </vt:variant>
      <vt:variant>
        <vt:i4>164</vt:i4>
      </vt:variant>
      <vt:variant>
        <vt:i4>0</vt:i4>
      </vt:variant>
      <vt:variant>
        <vt:i4>5</vt:i4>
      </vt:variant>
      <vt:variant>
        <vt:lpwstr/>
      </vt:variant>
      <vt:variant>
        <vt:lpwstr>_Toc226808229</vt:lpwstr>
      </vt:variant>
      <vt:variant>
        <vt:i4>1507382</vt:i4>
      </vt:variant>
      <vt:variant>
        <vt:i4>158</vt:i4>
      </vt:variant>
      <vt:variant>
        <vt:i4>0</vt:i4>
      </vt:variant>
      <vt:variant>
        <vt:i4>5</vt:i4>
      </vt:variant>
      <vt:variant>
        <vt:lpwstr/>
      </vt:variant>
      <vt:variant>
        <vt:lpwstr>_Toc226808228</vt:lpwstr>
      </vt:variant>
      <vt:variant>
        <vt:i4>1507382</vt:i4>
      </vt:variant>
      <vt:variant>
        <vt:i4>152</vt:i4>
      </vt:variant>
      <vt:variant>
        <vt:i4>0</vt:i4>
      </vt:variant>
      <vt:variant>
        <vt:i4>5</vt:i4>
      </vt:variant>
      <vt:variant>
        <vt:lpwstr/>
      </vt:variant>
      <vt:variant>
        <vt:lpwstr>_Toc226808227</vt:lpwstr>
      </vt:variant>
      <vt:variant>
        <vt:i4>1507382</vt:i4>
      </vt:variant>
      <vt:variant>
        <vt:i4>146</vt:i4>
      </vt:variant>
      <vt:variant>
        <vt:i4>0</vt:i4>
      </vt:variant>
      <vt:variant>
        <vt:i4>5</vt:i4>
      </vt:variant>
      <vt:variant>
        <vt:lpwstr/>
      </vt:variant>
      <vt:variant>
        <vt:lpwstr>_Toc226808226</vt:lpwstr>
      </vt:variant>
      <vt:variant>
        <vt:i4>1507382</vt:i4>
      </vt:variant>
      <vt:variant>
        <vt:i4>140</vt:i4>
      </vt:variant>
      <vt:variant>
        <vt:i4>0</vt:i4>
      </vt:variant>
      <vt:variant>
        <vt:i4>5</vt:i4>
      </vt:variant>
      <vt:variant>
        <vt:lpwstr/>
      </vt:variant>
      <vt:variant>
        <vt:lpwstr>_Toc226808225</vt:lpwstr>
      </vt:variant>
      <vt:variant>
        <vt:i4>1507382</vt:i4>
      </vt:variant>
      <vt:variant>
        <vt:i4>134</vt:i4>
      </vt:variant>
      <vt:variant>
        <vt:i4>0</vt:i4>
      </vt:variant>
      <vt:variant>
        <vt:i4>5</vt:i4>
      </vt:variant>
      <vt:variant>
        <vt:lpwstr/>
      </vt:variant>
      <vt:variant>
        <vt:lpwstr>_Toc226808224</vt:lpwstr>
      </vt:variant>
      <vt:variant>
        <vt:i4>1507382</vt:i4>
      </vt:variant>
      <vt:variant>
        <vt:i4>128</vt:i4>
      </vt:variant>
      <vt:variant>
        <vt:i4>0</vt:i4>
      </vt:variant>
      <vt:variant>
        <vt:i4>5</vt:i4>
      </vt:variant>
      <vt:variant>
        <vt:lpwstr/>
      </vt:variant>
      <vt:variant>
        <vt:lpwstr>_Toc226808223</vt:lpwstr>
      </vt:variant>
      <vt:variant>
        <vt:i4>1507382</vt:i4>
      </vt:variant>
      <vt:variant>
        <vt:i4>122</vt:i4>
      </vt:variant>
      <vt:variant>
        <vt:i4>0</vt:i4>
      </vt:variant>
      <vt:variant>
        <vt:i4>5</vt:i4>
      </vt:variant>
      <vt:variant>
        <vt:lpwstr/>
      </vt:variant>
      <vt:variant>
        <vt:lpwstr>_Toc226808222</vt:lpwstr>
      </vt:variant>
      <vt:variant>
        <vt:i4>1507382</vt:i4>
      </vt:variant>
      <vt:variant>
        <vt:i4>116</vt:i4>
      </vt:variant>
      <vt:variant>
        <vt:i4>0</vt:i4>
      </vt:variant>
      <vt:variant>
        <vt:i4>5</vt:i4>
      </vt:variant>
      <vt:variant>
        <vt:lpwstr/>
      </vt:variant>
      <vt:variant>
        <vt:lpwstr>_Toc226808221</vt:lpwstr>
      </vt:variant>
      <vt:variant>
        <vt:i4>1507382</vt:i4>
      </vt:variant>
      <vt:variant>
        <vt:i4>110</vt:i4>
      </vt:variant>
      <vt:variant>
        <vt:i4>0</vt:i4>
      </vt:variant>
      <vt:variant>
        <vt:i4>5</vt:i4>
      </vt:variant>
      <vt:variant>
        <vt:lpwstr/>
      </vt:variant>
      <vt:variant>
        <vt:lpwstr>_Toc226808220</vt:lpwstr>
      </vt:variant>
      <vt:variant>
        <vt:i4>1310774</vt:i4>
      </vt:variant>
      <vt:variant>
        <vt:i4>104</vt:i4>
      </vt:variant>
      <vt:variant>
        <vt:i4>0</vt:i4>
      </vt:variant>
      <vt:variant>
        <vt:i4>5</vt:i4>
      </vt:variant>
      <vt:variant>
        <vt:lpwstr/>
      </vt:variant>
      <vt:variant>
        <vt:lpwstr>_Toc226808219</vt:lpwstr>
      </vt:variant>
      <vt:variant>
        <vt:i4>1310774</vt:i4>
      </vt:variant>
      <vt:variant>
        <vt:i4>98</vt:i4>
      </vt:variant>
      <vt:variant>
        <vt:i4>0</vt:i4>
      </vt:variant>
      <vt:variant>
        <vt:i4>5</vt:i4>
      </vt:variant>
      <vt:variant>
        <vt:lpwstr/>
      </vt:variant>
      <vt:variant>
        <vt:lpwstr>_Toc226808218</vt:lpwstr>
      </vt:variant>
      <vt:variant>
        <vt:i4>1310774</vt:i4>
      </vt:variant>
      <vt:variant>
        <vt:i4>92</vt:i4>
      </vt:variant>
      <vt:variant>
        <vt:i4>0</vt:i4>
      </vt:variant>
      <vt:variant>
        <vt:i4>5</vt:i4>
      </vt:variant>
      <vt:variant>
        <vt:lpwstr/>
      </vt:variant>
      <vt:variant>
        <vt:lpwstr>_Toc226808217</vt:lpwstr>
      </vt:variant>
      <vt:variant>
        <vt:i4>1310774</vt:i4>
      </vt:variant>
      <vt:variant>
        <vt:i4>86</vt:i4>
      </vt:variant>
      <vt:variant>
        <vt:i4>0</vt:i4>
      </vt:variant>
      <vt:variant>
        <vt:i4>5</vt:i4>
      </vt:variant>
      <vt:variant>
        <vt:lpwstr/>
      </vt:variant>
      <vt:variant>
        <vt:lpwstr>_Toc226808216</vt:lpwstr>
      </vt:variant>
      <vt:variant>
        <vt:i4>1310774</vt:i4>
      </vt:variant>
      <vt:variant>
        <vt:i4>80</vt:i4>
      </vt:variant>
      <vt:variant>
        <vt:i4>0</vt:i4>
      </vt:variant>
      <vt:variant>
        <vt:i4>5</vt:i4>
      </vt:variant>
      <vt:variant>
        <vt:lpwstr/>
      </vt:variant>
      <vt:variant>
        <vt:lpwstr>_Toc226808215</vt:lpwstr>
      </vt:variant>
      <vt:variant>
        <vt:i4>1310774</vt:i4>
      </vt:variant>
      <vt:variant>
        <vt:i4>74</vt:i4>
      </vt:variant>
      <vt:variant>
        <vt:i4>0</vt:i4>
      </vt:variant>
      <vt:variant>
        <vt:i4>5</vt:i4>
      </vt:variant>
      <vt:variant>
        <vt:lpwstr/>
      </vt:variant>
      <vt:variant>
        <vt:lpwstr>_Toc226808214</vt:lpwstr>
      </vt:variant>
      <vt:variant>
        <vt:i4>1310774</vt:i4>
      </vt:variant>
      <vt:variant>
        <vt:i4>68</vt:i4>
      </vt:variant>
      <vt:variant>
        <vt:i4>0</vt:i4>
      </vt:variant>
      <vt:variant>
        <vt:i4>5</vt:i4>
      </vt:variant>
      <vt:variant>
        <vt:lpwstr/>
      </vt:variant>
      <vt:variant>
        <vt:lpwstr>_Toc226808213</vt:lpwstr>
      </vt:variant>
      <vt:variant>
        <vt:i4>1310774</vt:i4>
      </vt:variant>
      <vt:variant>
        <vt:i4>62</vt:i4>
      </vt:variant>
      <vt:variant>
        <vt:i4>0</vt:i4>
      </vt:variant>
      <vt:variant>
        <vt:i4>5</vt:i4>
      </vt:variant>
      <vt:variant>
        <vt:lpwstr/>
      </vt:variant>
      <vt:variant>
        <vt:lpwstr>_Toc226808212</vt:lpwstr>
      </vt:variant>
      <vt:variant>
        <vt:i4>1310774</vt:i4>
      </vt:variant>
      <vt:variant>
        <vt:i4>56</vt:i4>
      </vt:variant>
      <vt:variant>
        <vt:i4>0</vt:i4>
      </vt:variant>
      <vt:variant>
        <vt:i4>5</vt:i4>
      </vt:variant>
      <vt:variant>
        <vt:lpwstr/>
      </vt:variant>
      <vt:variant>
        <vt:lpwstr>_Toc226808211</vt:lpwstr>
      </vt:variant>
      <vt:variant>
        <vt:i4>1310774</vt:i4>
      </vt:variant>
      <vt:variant>
        <vt:i4>50</vt:i4>
      </vt:variant>
      <vt:variant>
        <vt:i4>0</vt:i4>
      </vt:variant>
      <vt:variant>
        <vt:i4>5</vt:i4>
      </vt:variant>
      <vt:variant>
        <vt:lpwstr/>
      </vt:variant>
      <vt:variant>
        <vt:lpwstr>_Toc226808210</vt:lpwstr>
      </vt:variant>
      <vt:variant>
        <vt:i4>1376310</vt:i4>
      </vt:variant>
      <vt:variant>
        <vt:i4>44</vt:i4>
      </vt:variant>
      <vt:variant>
        <vt:i4>0</vt:i4>
      </vt:variant>
      <vt:variant>
        <vt:i4>5</vt:i4>
      </vt:variant>
      <vt:variant>
        <vt:lpwstr/>
      </vt:variant>
      <vt:variant>
        <vt:lpwstr>_Toc226808209</vt:lpwstr>
      </vt:variant>
      <vt:variant>
        <vt:i4>1376310</vt:i4>
      </vt:variant>
      <vt:variant>
        <vt:i4>38</vt:i4>
      </vt:variant>
      <vt:variant>
        <vt:i4>0</vt:i4>
      </vt:variant>
      <vt:variant>
        <vt:i4>5</vt:i4>
      </vt:variant>
      <vt:variant>
        <vt:lpwstr/>
      </vt:variant>
      <vt:variant>
        <vt:lpwstr>_Toc226808208</vt:lpwstr>
      </vt:variant>
      <vt:variant>
        <vt:i4>1376310</vt:i4>
      </vt:variant>
      <vt:variant>
        <vt:i4>32</vt:i4>
      </vt:variant>
      <vt:variant>
        <vt:i4>0</vt:i4>
      </vt:variant>
      <vt:variant>
        <vt:i4>5</vt:i4>
      </vt:variant>
      <vt:variant>
        <vt:lpwstr/>
      </vt:variant>
      <vt:variant>
        <vt:lpwstr>_Toc226808207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Status Report Template</dc:title>
  <dc:subject/>
  <dc:creator>aishwarya kalley</dc:creator>
  <cp:keywords/>
  <dc:description/>
  <cp:lastModifiedBy>aishwarya kalley</cp:lastModifiedBy>
  <cp:revision>1</cp:revision>
  <cp:lastPrinted>2009-04-20T18:55:00Z</cp:lastPrinted>
  <dcterms:created xsi:type="dcterms:W3CDTF">2013-10-24T04:16:00Z</dcterms:created>
  <dcterms:modified xsi:type="dcterms:W3CDTF">2013-10-24T04:17:00Z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vision">
    <vt:lpwstr>(enter COE here)</vt:lpwstr>
  </property>
  <property fmtid="{D5CDD505-2E9C-101B-9397-08002B2CF9AE}" pid="3" name="Project">
    <vt:lpwstr>(enter project name here)</vt:lpwstr>
  </property>
  <property fmtid="{D5CDD505-2E9C-101B-9397-08002B2CF9AE}" pid="4" name="Doc Date">
    <vt:lpwstr>25 July 2000</vt:lpwstr>
  </property>
  <property fmtid="{D5CDD505-2E9C-101B-9397-08002B2CF9AE}" pid="5" name="Doc Version">
    <vt:lpwstr>1.7</vt:lpwstr>
  </property>
</Properties>
</file>